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Bogotá</w:t>
      </w:r>
    </w:p>
    <w:bookmarkStart w:id="27" w:name="X6000b2b8d0233c029aef660eaee47145663a3e1"/>
    <w:p>
      <w:pPr>
        <w:pStyle w:val="Heading1"/>
      </w:pPr>
      <w:r>
        <w:t xml:space="preserve">The Artisan and the Urban Center:</w:t>
      </w:r>
      <w:r>
        <w:br/>
      </w:r>
      <w:r>
        <w:t xml:space="preserve">A Research Paper on the Baker in Colombia, Bogotá</w:t>
      </w:r>
    </w:p>
    <w:p>
      <w:pPr>
        <w:pStyle w:val="FirstParagraph"/>
      </w:pPr>
      <w:r>
        <w:rPr>
          <w:bCs/>
          <w:b/>
        </w:rPr>
        <w:t xml:space="preserve">Abstract:</w:t>
      </w:r>
      <w:r>
        <w:t xml:space="preserve">This paper explores the multifaceted role of the baker within the specific socio-economic and cultural context of Bogotá, Colombia. By examining historical traditions, modern culinary adaptations, and economic implications for urban food security, this study highlights how the traditional figure of the baker has evolved to meet both ancestral demands and contemporary lifestyle changes in one of South America’s most dynamic capitals.</w:t>
      </w:r>
    </w:p>
    <w:bookmarkStart w:id="20" w:name="introduction"/>
    <w:p>
      <w:pPr>
        <w:pStyle w:val="Heading2"/>
      </w:pPr>
      <w:r>
        <w:t xml:space="preserve">Introduction</w:t>
      </w:r>
    </w:p>
    <w:p>
      <w:pPr>
        <w:pStyle w:val="FirstParagraph"/>
      </w:pPr>
      <w:r>
        <w:t xml:space="preserve">Bread is not merely a staple food; it is a cultural artifact that binds communities together. In the high-altitude climate of Bogotá, the capital city of Colombia, this bond is particularly strong. The baker, or "</w:t>
      </w:r>
      <w:r>
        <w:rPr>
          <w:iCs/>
          <w:i/>
        </w:rPr>
        <w:t xml:space="preserve">panadero</w:t>
      </w:r>
      <w:r>
        <w:t xml:space="preserve">" in Spanish, occupies a unique position in Colombian society. Unlike other urban centers where industrialization may have distanced consumers from their food sources, Bogotá maintains a vibrant ecosystem of artisanal bakeries alongside large-scale commercial enterprises. This research paper aims to analyze the significance of the baker in Colombia’s capital, focusing on how historical influences from Spanish and Indigenous traditions converge to shape modern baking practices in Bogotá.</w:t>
      </w:r>
    </w:p>
    <w:bookmarkEnd w:id="20"/>
    <w:bookmarkStart w:id="21" w:name="X15bc44e4ad8e92a0ac7e742cc743d54e2863e08"/>
    <w:p>
      <w:pPr>
        <w:pStyle w:val="Heading2"/>
      </w:pPr>
      <w:r>
        <w:t xml:space="preserve">Historical Context: From Colonial Roots to Modernity</w:t>
      </w:r>
    </w:p>
    <w:p>
      <w:pPr>
        <w:pStyle w:val="FirstParagraph"/>
      </w:pPr>
      <w:r>
        <w:t xml:space="preserve">To understand the contemporary role of the baker in Colombia, one must look back to the colonial era. The introduction of wheat by Spanish conquistadors fundamentally altered agricultural patterns in Andean regions. However, indigenous populations initially relied on tubers and maize. Over centuries, a fusion occurred where European baking techniques met local ingredients like corn and yuca, leading to distinct regional varieties.</w:t>
      </w:r>
    </w:p>
    <w:p>
      <w:pPr>
        <w:pStyle w:val="BodyText"/>
      </w:pPr>
      <w:r>
        <w:t xml:space="preserve">In Bogotá specifically, the geography played a crucial role. The cold climate made high-calorie foods essential for daily survival in what was historically an agricultural hub on the Altiplano Cundiboyacense. As Bogotá transformed from a colonial town into a sprawling metropolis, the neighborhood bakery (</w:t>
      </w:r>
      <w:r>
        <w:rPr>
          <w:iCs/>
          <w:i/>
        </w:rPr>
        <w:t xml:space="preserve">panadería de barrio</w:t>
      </w:r>
      <w:r>
        <w:t xml:space="preserve">) became more than just a place to purchase sustenance; it served as a social hub where news was exchanged and community bonds were reinforced. The baker thus emerged not only as an artisan but as a pillar of local social infrastructure.</w:t>
      </w:r>
    </w:p>
    <w:bookmarkEnd w:id="21"/>
    <w:bookmarkStart w:id="22" w:name="the-traditional-pantry-of-bogotá"/>
    <w:p>
      <w:pPr>
        <w:pStyle w:val="Heading2"/>
      </w:pPr>
      <w:r>
        <w:t xml:space="preserve">The Traditional Pantry of Bogotá</w:t>
      </w:r>
    </w:p>
    <w:p>
      <w:pPr>
        <w:pStyle w:val="FirstParagraph"/>
      </w:pPr>
      <w:r>
        <w:t xml:space="preserve">No discussion regarding the baker in Colombia is complete without mentioning specific bread types that define the local palate. The most iconic examples include the "</w:t>
      </w:r>
      <w:r>
        <w:rPr>
          <w:iCs/>
          <w:i/>
        </w:rPr>
        <w:t xml:space="preserve">bocadillo voleador</w:t>
      </w:r>
      <w:r>
        <w:t xml:space="preserve">" accompaniments, but specifically for breads, we must cite the "</w:t>
      </w:r>
      <w:r>
        <w:rPr>
          <w:iCs/>
          <w:i/>
        </w:rPr>
        <w:t xml:space="preserve">arepa de boniato</w:t>
      </w:r>
      <w:r>
        <w:t xml:space="preserve">," "</w:t>
      </w:r>
      <w:r>
        <w:rPr>
          <w:iCs/>
          <w:i/>
        </w:rPr>
        <w:t xml:space="preserve">cacho</w:t>
      </w:r>
      <w:r>
        <w:t xml:space="preserve">" (croissant), and various dense wheat loaves known as ""</w:t>
      </w:r>
    </w:p>
    <w:p>
      <w:pPr>
        <w:pStyle w:val="BodyText"/>
      </w:pPr>
      <w:r>
        <w:t xml:space="preserve">The baker in Bogotá is expected to master these variations. The traditional morning routine in many Colombian households involves purchasing fresh bread from the local bakery, often accompanied by "</w:t>
      </w:r>
      <w:r>
        <w:rPr>
          <w:iCs/>
          <w:i/>
        </w:rPr>
        <w:t xml:space="preserve">abriendolo</w:t>
      </w:r>
      <w:r>
        <w:t xml:space="preserve">" (opening the bread) with a slice of cheese or butter. This ritual underscores the freshness and immediacy valued by consumers. Unlike industrialized nations where shelf-stable packaged goods dominate, Bogotá’s residents prioritize freshness, driving demand for daily production cycles managed directly by local bakers.</w:t>
      </w:r>
    </w:p>
    <w:bookmarkEnd w:id="22"/>
    <w:bookmarkStart w:id="23" w:name="economic-impact-and-artisanal-revival"/>
    <w:p>
      <w:pPr>
        <w:pStyle w:val="Heading2"/>
      </w:pPr>
      <w:r>
        <w:t xml:space="preserve">Economic Impact and Artisanal Revival</w:t>
      </w:r>
    </w:p>
    <w:p>
      <w:pPr>
        <w:pStyle w:val="FirstParagraph"/>
      </w:pPr>
      <w:r>
        <w:t xml:space="preserve">In recent decades, the role of the baker has expanded due to a global trend toward artisanal food production. In Bogotá, there has been a noticeable surge in specialized bakeries focusing on sourdough, whole grains, and gluten-free options. This shift reflects changing dietary trends among the middle and upper classes in Colombia’s capital.</w:t>
      </w:r>
    </w:p>
    <w:p>
      <w:pPr>
        <w:pStyle w:val="BodyText"/>
      </w:pPr>
      <w:r>
        <w:t xml:space="preserve">However, this modernization coexists with the persistence of small-scale family businesses. For many low-income families in Bogotá, the neighborhood baker provides affordable calories that are critical for food security. The economic model of these small bakeries is resilient; they operate with lower overheads compared to multinational chains and maintain strong loyalty from long-term customers. Therefore, supporting the local baker in Colombia is not just a culinary choice but an economic imperative for many neighborhoods.</w:t>
      </w:r>
    </w:p>
    <w:bookmarkEnd w:id="23"/>
    <w:bookmarkStart w:id="24" w:name="cultural-identity-and-social-cohesion"/>
    <w:p>
      <w:pPr>
        <w:pStyle w:val="Heading2"/>
      </w:pPr>
      <w:r>
        <w:t xml:space="preserve">Cultural Identity and Social Cohesion</w:t>
      </w:r>
    </w:p>
    <w:p>
      <w:pPr>
        <w:pStyle w:val="FirstParagraph"/>
      </w:pPr>
      <w:r>
        <w:t xml:space="preserve">The baker serves as a custodian of cultural identity. In Bogotá, festivals and religious events often center around specific baked goods. For instance, during the Christmas season (</w:t>
      </w:r>
      <w:r>
        <w:rPr>
          <w:iCs/>
          <w:i/>
        </w:rPr>
        <w:t xml:space="preserve">Navidad</w:t>
      </w:r>
      <w:r>
        <w:t xml:space="preserve">), bakers in Colombia produce specialized sweets such as "</w:t>
      </w:r>
      <w:r>
        <w:rPr>
          <w:iCs/>
          <w:i/>
        </w:rPr>
        <w:t xml:space="preserve">tamal panadero</w:t>
      </w:r>
      <w:r>
        <w:t xml:space="preserve">" (a bread-like tamal) and fruitcakes that are deeply tied to family gatherings. The preparation of these items often involves generational knowledge transfer, where recipes are passed down from master bakers to apprentices.</w:t>
      </w:r>
    </w:p>
    <w:p>
      <w:pPr>
        <w:pStyle w:val="BodyText"/>
      </w:pPr>
      <w:r>
        <w:t xml:space="preserve">Furthermore, the bakery acts as a space of social interaction. In many parts of Bogotá, especially in older districts like La Candelaria or Usaquén, the act of buying bread is a daily social ritual. The baker knows their customers by name and often understands their preferences intimately. This level of personalized service fosters a sense of belonging and continuity in an increasingly fast-paced urban environment.</w:t>
      </w:r>
    </w:p>
    <w:bookmarkEnd w:id="24"/>
    <w:bookmarkStart w:id="25" w:name="challenges-faced-by-contemporary-bakers"/>
    <w:p>
      <w:pPr>
        <w:pStyle w:val="Heading2"/>
      </w:pPr>
      <w:r>
        <w:t xml:space="preserve">Challenges Faced by Contemporary Bakers</w:t>
      </w:r>
    </w:p>
    <w:p>
      <w:pPr>
        <w:pStyle w:val="FirstParagraph"/>
      </w:pPr>
      <w:r>
        <w:t xml:space="preserve">Despite the strong cultural roots, bakers in Bogotá face significant challenges. Rising costs of raw materials, including wheat imported from international markets, put pressure on profit margins. Additionally, competition from large supermarket chains and fast-food franchises poses a threat to traditional neighborhood bakeries. Younger generations in Colombia are increasingly drawn to other professions due to the physically demanding nature of baking work.</w:t>
      </w:r>
    </w:p>
    <w:p>
      <w:pPr>
        <w:pStyle w:val="BodyText"/>
      </w:pPr>
      <w:r>
        <w:t xml:space="preserve">To address these issues, educational institutions in Bogotá have begun offering specialized courses in culinary arts focusing on bakery techniques. These initiatives aim to professionalize the trade while preserving traditional methods, ensuring that the next generation of bakers is equipped with both technical skills and an appreciation for cultural heritage.</w:t>
      </w:r>
    </w:p>
    <w:bookmarkEnd w:id="25"/>
    <w:bookmarkStart w:id="26" w:name="conclusion"/>
    <w:p>
      <w:pPr>
        <w:pStyle w:val="Heading2"/>
      </w:pPr>
      <w:r>
        <w:t xml:space="preserve">Conclusion</w:t>
      </w:r>
    </w:p>
    <w:p>
      <w:pPr>
        <w:pStyle w:val="FirstParagraph"/>
      </w:pPr>
      <w:r>
        <w:t xml:space="preserve">In conclusion, the baker in Colombia, particularly within the vibrant city of Bogotá, represents a complex intersection of history, economics, and culture. From their colonial roots to their role as providers of daily sustenance and custodians of culinary tradition, bakers remain indispensable to Colombian society. As Bogotá continues to modernize, preserving the artisanal integrity and community-focused nature of local bakeries is essential. Policies that support small-scale food producers and encourage culinary education will ensure that the legacy of the Colombian baker continues to thrive in this dynamic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Baker in Colombia, Bogotá</dc:title>
  <dc:creator/>
  <dc:language>en</dc:language>
  <cp:keywords/>
  <dcterms:created xsi:type="dcterms:W3CDTF">2026-07-29T13:27:11Z</dcterms:created>
  <dcterms:modified xsi:type="dcterms:W3CDTF">2026-07-29T13:27:11Z</dcterms:modified>
</cp:coreProperties>
</file>

<file path=docProps/custom.xml><?xml version="1.0" encoding="utf-8"?>
<Properties xmlns="http://schemas.openxmlformats.org/officeDocument/2006/custom-properties" xmlns:vt="http://schemas.openxmlformats.org/officeDocument/2006/docPropsVTypes"/>
</file>