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Culinary</w:t>
      </w:r>
      <w:r>
        <w:t xml:space="preserve"> </w:t>
      </w:r>
      <w:r>
        <w:t xml:space="preserve">Traditions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9" w:name="Xad2f5216c936fa53083e062c8a8336bb1d29fc5"/>
    <w:p>
      <w:pPr>
        <w:pStyle w:val="Heading1"/>
      </w:pPr>
      <w:r>
        <w:t xml:space="preserve">The Art of the Baker: A Research Paper on Culinary Traditions in Colombia Medellín</w:t>
      </w:r>
    </w:p>
    <w:p>
      <w:pPr>
        <w:pStyle w:val="FirstParagraph"/>
      </w:pPr>
      <w:r>
        <w:t xml:space="preserve">By [Researcher Name]</w:t>
      </w:r>
      <w:r>
        <w:br/>
      </w:r>
      <w:r>
        <w:t xml:space="preserve">Date: October 26, 2023</w:t>
      </w:r>
      <w:r>
        <w:br/>
      </w:r>
      <w:r>
        <w:t xml:space="preserve">Institution: Independent Research Institute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baker within the cultural, economic, and social fabric of Colombia Medellín. As a pivotal figure in local gastronomy, the baker serves not merely as a producer of bread but as a custodian of tradition and an agent of community cohesion. The study examines how historical influences from European immigration intersect with indigenous Andean ingredients to create unique culinary profiles specific to the Paisa region. Furthermore, it analyzes the modern challenges faced by traditional bakers in Medellín, including industrialization and changing consumer habits, while highlighting innovative strategies that preserve artisanal heritage.</w:t>
      </w:r>
    </w:p>
    <w:bookmarkEnd w:id="20"/>
    <w:bookmarkStart w:id="21" w:name="introduction"/>
    <w:p>
      <w:pPr>
        <w:pStyle w:val="Heading2"/>
      </w:pPr>
      <w:r>
        <w:t xml:space="preserve">1. Introduction</w:t>
      </w:r>
    </w:p>
    <w:p>
      <w:pPr>
        <w:pStyle w:val="FirstParagraph"/>
      </w:pPr>
      <w:r>
        <w:t xml:space="preserve">In the vibrant city of Colombia Medellín, known for its transformation from a troubled past to a hub of innovation and culture, food plays a central role in daily life. Among the various culinary professionals, the baker holds an esteemed position. The smell of fresh bread wafting through the streets is often considered one of auditory and olfactory markers that define morning routines in this Colombian metropolis. This paper aims to provide a comprehensive analysis of the profession of "Baker" within the specific context of Colombia Medellín. By understanding this role, we gain insight into broader themes such as cultural identity, economic sustainability for small businesses, and the preservation of gastronomic heritage.</w:t>
      </w:r>
    </w:p>
    <w:bookmarkEnd w:id="21"/>
    <w:bookmarkStart w:id="22" w:name="Xf90cd8c8d02a2b6c383943099d083287f8ee500"/>
    <w:p>
      <w:pPr>
        <w:pStyle w:val="Heading2"/>
      </w:pPr>
      <w:r>
        <w:t xml:space="preserve">2. Historical Context: The Arrival and Evolution</w:t>
      </w:r>
    </w:p>
    <w:p>
      <w:pPr>
        <w:pStyle w:val="FirstParagraph"/>
      </w:pPr>
      <w:r>
        <w:t xml:space="preserve">The history of baking in Colombia is deeply rooted in colonization but has been significantly shaped by waves of immigration. In the late 19th and early 20th centuries, many European immigrants, particularly from Germany, France, and Italy, settled in Medellín. These settlers brought with them sophisticated techniques of fermentation and pastry-making that differed vastly from the pre-Columbian methods used to process maize.</w:t>
      </w:r>
    </w:p>
    <w:p>
      <w:pPr>
        <w:pStyle w:val="BodyText"/>
      </w:pPr>
      <w:r>
        <w:t xml:space="preserve">The "Baker" emerged as a hybrid figure during this period. Traditional Colombian baking relied heavily on yuca (cassava) and maize, resulting in foods like arepas and empanadas. However, the introduction of wheat flour by European bakers led to the creation of pan de bono (cheese bread), cuernos (croissants adapted to local tastes), and traditional baguettes. In Colombia Medellín specifically, the mountainous terrain influenced trade routes, making imported ingredients expensive. Consequently, local bakers developed resourceful ways to blend imported techniques with locally available products like panela (unrefined cane sugar) and fresh dairy from Antioquian farms.</w:t>
      </w:r>
    </w:p>
    <w:bookmarkEnd w:id="22"/>
    <w:bookmarkStart w:id="23" w:name="X5bcd91fde4e595adc728a65183d46c23587408c"/>
    <w:p>
      <w:pPr>
        <w:pStyle w:val="Heading2"/>
      </w:pPr>
      <w:r>
        <w:t xml:space="preserve">3. The Baker as a Cultural Icon in Colombia Medellín</w:t>
      </w:r>
    </w:p>
    <w:p>
      <w:pPr>
        <w:pStyle w:val="FirstParagraph"/>
      </w:pPr>
      <w:r>
        <w:t xml:space="preserve">In the social structure of Colombia Medellín, the baker is more than a vendor; they are often neighborhood pillars. Small, family-owned bakeries (</w:t>
      </w:r>
      <w:r>
        <w:rPr>
          <w:iCs/>
          <w:i/>
        </w:rPr>
        <w:t xml:space="preserve">panaderías</w:t>
      </w:r>
      <w:r>
        <w:t xml:space="preserve">) serve as community centers where news is exchanged and social bonds are strengthened. The ritual of buying breakfast bread (</w:t>
      </w:r>
      <w:r>
        <w:rPr>
          <w:iCs/>
          <w:i/>
        </w:rPr>
        <w:t xml:space="preserve">desayuno paisa</w:t>
      </w:r>
      <w:r>
        <w:t xml:space="preserve">) is integral to the daily rhythm of life in Colombia Medellín.</w:t>
      </w:r>
    </w:p>
    <w:p>
      <w:pPr>
        <w:pStyle w:val="BodyText"/>
      </w:pPr>
      <w:r>
        <w:t xml:space="preserve">The specific products associated with bakers in this region reflect the local climate and agricultural output. For instance, during the rainy seasons common to the Andean region, warm soups and hearty breads become staples. The baker adapts their offerings seasonally, demonstrating a deep connection to environmental cycles. Moreover, festivals such as Fiestas de la Guarapita often feature baked goods that showcase regional creativity, further cementing the baker's role in cultural celebrations.</w:t>
      </w:r>
    </w:p>
    <w:bookmarkEnd w:id="23"/>
    <w:bookmarkStart w:id="24" w:name="economic-impact-and-challenges"/>
    <w:p>
      <w:pPr>
        <w:pStyle w:val="Heading2"/>
      </w:pPr>
      <w:r>
        <w:t xml:space="preserve">4. Economic Impact and Challenges</w:t>
      </w:r>
    </w:p>
    <w:p>
      <w:pPr>
        <w:pStyle w:val="FirstParagraph"/>
      </w:pPr>
      <w:r>
        <w:t xml:space="preserve">The baking industry in Colombia Medellín contributes significantly to the local economy. From large-scale industrial plants supplying supermarkets to small artisanal shops on street corners, the sector employs thousands of individuals. For many families in Medellín, owning a bakery is a primary source of livelihood and upward mobility.</w:t>
      </w:r>
    </w:p>
    <w:p>
      <w:pPr>
        <w:pStyle w:val="BodyText"/>
      </w:pPr>
      <w:r>
        <w:t xml:space="preserve">However, traditional bakers face numerous challenges. The rise of hypermarkets and global fast-food chains has increased competition. Additionally, inflation affects the cost of essential ingredients like wheat flour and sugar. Climate change also poses risks to the supply chain of local dairy products, which are crucial for many regional baked goods.</w:t>
      </w:r>
    </w:p>
    <w:p>
      <w:pPr>
        <w:pStyle w:val="BodyText"/>
      </w:pPr>
      <w:r>
        <w:t xml:space="preserve">To combat these issues, there is a growing movement in Colombia Medellín towards "slow food" and artisanal preservation. Many young bakers are returning to traditional methods, emphasizing organic ingredients and heritage grains. This trend not only preserves the craft but also appeals to a new generation of consumers who value sustainability and authenticity.</w:t>
      </w:r>
    </w:p>
    <w:bookmarkEnd w:id="24"/>
    <w:bookmarkStart w:id="25" w:name="innovation-and-modern-adaptations"/>
    <w:p>
      <w:pPr>
        <w:pStyle w:val="Heading2"/>
      </w:pPr>
      <w:r>
        <w:t xml:space="preserve">5. Innovation and Modern Adaptations</w:t>
      </w:r>
    </w:p>
    <w:p>
      <w:pPr>
        <w:pStyle w:val="FirstParagraph"/>
      </w:pPr>
      <w:r>
        <w:t xml:space="preserve">Innovation in baking is not limited to Western trends; it includes the reinterpretation of traditional Colombian flavors by bakers in Medellín. Contemporary pastry chefs are experimenting with fruits native to the Antioquia region, such as naranjilla, curuba, and lulo. These fruits are being incorporated into fillings for empanadas de viento (a type of sweet pastry) and cakes.</w:t>
      </w:r>
    </w:p>
    <w:p>
      <w:pPr>
        <w:pStyle w:val="BodyText"/>
      </w:pPr>
      <w:r>
        <w:t xml:space="preserve">Furthermore, technology is playing a role in modernizing the trade without losing its soul. Digital marketing allows small bakeries to reach wider audiences within Colombia Medellín. Online platforms enable customers to pre-order traditional breads, ensuring freshness while reducing waste. This technological integration represents a balance between respecting the old ways of the Baker and embracing new economic realities.</w:t>
      </w:r>
    </w:p>
    <w:bookmarkEnd w:id="25"/>
    <w:bookmarkStart w:id="26" w:name="X0a1a5ad51dee8c7084cf542c8e561939450e6ff"/>
    <w:p>
      <w:pPr>
        <w:pStyle w:val="Heading2"/>
      </w:pPr>
      <w:r>
        <w:t xml:space="preserve">6. Social Responsibility and Community Engagement</w:t>
      </w:r>
    </w:p>
    <w:p>
      <w:pPr>
        <w:pStyle w:val="FirstParagraph"/>
      </w:pPr>
      <w:r>
        <w:t xml:space="preserve">Bakers in Colombia Medellín often engage in social responsibility initiatives. It is common for bakeries to donate unsold bread to local shelters or participate in community festivals. This generosity reinforces the social fabric of neighborhoods, particularly in areas that have suffered from historical violence.</w:t>
      </w:r>
    </w:p>
    <w:p>
      <w:pPr>
        <w:pStyle w:val="BodyText"/>
      </w:pPr>
      <w:r>
        <w:t xml:space="preserve">Educational programs are also emerging, where established bakers mentor apprentices from vulnerable communities. These programs provide vocational training and a pathway out of poverty, highlighting the baker's role as an educator and community leader. By sharing their knowledge of fermentation, dough handling, and business management, these professionals contribute to the social development of Colombia Medellín.</w:t>
      </w:r>
    </w:p>
    <w:bookmarkEnd w:id="26"/>
    <w:bookmarkStart w:id="27" w:name="conclusion"/>
    <w:p>
      <w:pPr>
        <w:pStyle w:val="Heading2"/>
      </w:pPr>
      <w:r>
        <w:t xml:space="preserve">7. Conclusion</w:t>
      </w:r>
    </w:p>
    <w:p>
      <w:pPr>
        <w:pStyle w:val="FirstParagraph"/>
      </w:pPr>
      <w:r>
        <w:t xml:space="preserve">The Baker in Colombia Medellín is a symbol of resilience, creativity, and cultural continuity. From their historical origins blending European techniques with indigenous ingredients to their current role as community hubs and innovators, bakers are indispensable to the city's identity.</w:t>
      </w:r>
    </w:p>
    <w:p>
      <w:pPr>
        <w:pStyle w:val="BodyText"/>
      </w:pPr>
      <w:r>
        <w:t xml:space="preserve">This research paper has demonstrated that preserving the craft of baking is not just about maintaining recipes; it is about sustaining social connections, supporting local economies, and adapting to modern challenges while honoring tradition. As Colombia Medellín continues to evolve, the Baker remains a constant source of comfort and cultural pride.</w:t>
      </w:r>
    </w:p>
    <w:p>
      <w:pPr>
        <w:pStyle w:val="BodyText"/>
      </w:pPr>
      <w:r>
        <w:t xml:space="preserve">Future research should focus on quantitative economic data regarding small-scale bakeries in Medellín and longitudinal studies on the impact of globalization on traditional baking techniques. However, this study establishes a foundational understanding of why the Baker is central to the narrative of Colombia Medellín.</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García, M. (2018). *Gastronomic Heritage of Antioquia*. Medellín University Press.</w:t>
      </w:r>
    </w:p>
    <w:p>
      <w:pPr>
        <w:numPr>
          <w:ilvl w:val="0"/>
          <w:numId w:val="1001"/>
        </w:numPr>
        <w:pStyle w:val="Compact"/>
      </w:pPr>
      <w:r>
        <w:t xml:space="preserve">Rodriguez, J. &amp; Lopez, S. (2020). *Immigration and Food: The European Influence on Colombian Baking*. Journal of Latin American Studies.</w:t>
      </w:r>
    </w:p>
    <w:p>
      <w:pPr>
        <w:numPr>
          <w:ilvl w:val="0"/>
          <w:numId w:val="1001"/>
        </w:numPr>
        <w:pStyle w:val="Compact"/>
      </w:pPr>
      <w:r>
        <w:t xml:space="preserve">Pérez, A. (2019). *Community Resilience in Urban Colombia*. Bogotá Academic Publishers.</w:t>
      </w:r>
    </w:p>
    <w:p>
      <w:pPr>
        <w:numPr>
          <w:ilvl w:val="0"/>
          <w:numId w:val="1001"/>
        </w:numPr>
        <w:pStyle w:val="Compact"/>
      </w:pPr>
      <w:r>
        <w:t xml:space="preserve">Instituto Nacional de Derecho de Autor. (2021). *Traditional Recipes and Intellectual Property in Colombia*.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A Research Paper on Culinary Traditions in Colombia Medellín</dc:title>
  <dc:creator/>
  <dc:language>en</dc:language>
  <cp:keywords/>
  <dcterms:created xsi:type="dcterms:W3CDTF">2026-07-29T21:29:27Z</dcterms:created>
  <dcterms:modified xsi:type="dcterms:W3CDTF">2026-07-29T21:29:27Z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