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Traditional</w:t>
      </w:r>
      <w:r>
        <w:t xml:space="preserve"> </w:t>
      </w:r>
      <w:r>
        <w:t xml:space="preserve">Techniques</w:t>
      </w:r>
      <w:r>
        <w:t xml:space="preserve"> </w:t>
      </w:r>
      <w:r>
        <w:t xml:space="preserve">in</w:t>
      </w:r>
      <w:r>
        <w:t xml:space="preserve"> </w:t>
      </w:r>
      <w:r>
        <w:t xml:space="preserve">Italy,</w:t>
      </w:r>
      <w:r>
        <w:t xml:space="preserve"> </w:t>
      </w:r>
      <w:r>
        <w:t xml:space="preserve">Milan</w:t>
      </w:r>
    </w:p>
    <w:bookmarkStart w:id="26" w:name="the-art-of-the-baker-in-italy-milan"/>
    <w:p>
      <w:pPr>
        <w:pStyle w:val="Heading1"/>
      </w:pPr>
      <w:r>
        <w:t xml:space="preserve">The Art of the Baker in Italy, Milan</w:t>
      </w:r>
    </w:p>
    <w:bookmarkStart w:id="20" w:name="abstract"/>
    <w:p>
      <w:pPr>
        <w:pStyle w:val="Heading2"/>
      </w:pPr>
      <w:r>
        <w:t xml:space="preserve">Abstract</w:t>
      </w:r>
    </w:p>
    <w:p>
      <w:pPr>
        <w:pStyle w:val="FirstParagraph"/>
      </w:pPr>
      <w:r>
        <w:t xml:space="preserve">This research paper examines the profound cultural, historical, and technical significance of the baker within the specific context of Italy's metropolitan hub, Milan. By exploring the intersection of traditional Lombard baking practices and modern culinary innovation, this document highlights how the baker serves not merely as a food producer but as a custodian of regional identity. The study analyzes the evolution from ancient grain processing methods to contemporary artisanal standards in</w:t>
      </w:r>
      <w:r>
        <w:t xml:space="preserve"> </w:t>
      </w:r>
      <w:r>
        <w:rPr>
          <w:bCs/>
          <w:b/>
        </w:rPr>
        <w:t xml:space="preserve">Italy</w:t>
      </w:r>
      <w:r>
        <w:t xml:space="preserve">, with a specific focus on how</w:t>
      </w:r>
      <w:r>
        <w:t xml:space="preserve"> </w:t>
      </w:r>
      <w:r>
        <w:rPr>
          <w:bCs/>
          <w:b/>
        </w:rPr>
        <w:t xml:space="preserve">Milan</w:t>
      </w:r>
      <w:r>
        <w:t xml:space="preserve">'s unique economic and social landscape influences daily bread consumption. Furthermore, it details the specialized role of the</w:t>
      </w:r>
      <w:r>
        <w:t xml:space="preserve"> </w:t>
      </w:r>
      <w:r>
        <w:rPr>
          <w:bCs/>
          <w:b/>
        </w:rPr>
        <w:t xml:space="preserve">Baker</w:t>
      </w:r>
      <w:r>
        <w:t xml:space="preserve">, emphasizing the mastery required to produce iconic regional products such as Panettone, Focaccia Genovese (adapted for Lombard tastes), and various long-life biscuits that define Milanese gastronomy.</w:t>
      </w:r>
    </w:p>
    <w:bookmarkEnd w:id="20"/>
    <w:bookmarkStart w:id="21" w:name="X48c008530bbb586b83aeec28a59bfb3339c8284"/>
    <w:p>
      <w:pPr>
        <w:pStyle w:val="Heading2"/>
      </w:pPr>
      <w:r>
        <w:t xml:space="preserve">1. Introduction: The Socio-Cultural Role of the Baker</w:t>
      </w:r>
    </w:p>
    <w:p>
      <w:pPr>
        <w:pStyle w:val="FirstParagraph"/>
      </w:pPr>
      <w:r>
        <w:t xml:space="preserve">In the grand tapestry of Italian culinary history, few figures are as revered or essential as the</w:t>
      </w:r>
      <w:r>
        <w:t xml:space="preserve"> </w:t>
      </w:r>
      <w:r>
        <w:rPr>
          <w:bCs/>
          <w:b/>
        </w:rPr>
        <w:t xml:space="preserve">Baker</w:t>
      </w:r>
      <w:r>
        <w:t xml:space="preserve">. In Italy, bread is not merely a staple food; it is a sacred element of social life, religious ritual, and national identity. Nowhere is this more evident than in</w:t>
      </w:r>
      <w:r>
        <w:t xml:space="preserve"> </w:t>
      </w:r>
      <w:r>
        <w:rPr>
          <w:bCs/>
          <w:b/>
        </w:rPr>
        <w:t xml:space="preserve">Italy</w:t>
      </w:r>
      <w:r>
        <w:t xml:space="preserve">, a country that holds baking traditions in high esteem across its diverse regions. However, within the northern realm of Lombardy and specifically in the dynamic city of</w:t>
      </w:r>
      <w:r>
        <w:t xml:space="preserve"> </w:t>
      </w:r>
      <w:r>
        <w:rPr>
          <w:bCs/>
          <w:b/>
        </w:rPr>
        <w:t xml:space="preserve">Milan</w:t>
      </w:r>
      <w:r>
        <w:t xml:space="preserve">, the role of the baker assumes a distinct character influenced by urban density, historical trade routes, and economic pragmatism. This paper argues that understanding the modern</w:t>
      </w:r>
      <w:r>
        <w:t xml:space="preserve"> </w:t>
      </w:r>
      <w:r>
        <w:rPr>
          <w:bCs/>
          <w:b/>
        </w:rPr>
        <w:t xml:space="preserve">Baker</w:t>
      </w:r>
      <w:r>
        <w:t xml:space="preserve"> </w:t>
      </w:r>
      <w:r>
        <w:t xml:space="preserve">in</w:t>
      </w:r>
      <w:r>
        <w:t xml:space="preserve"> </w:t>
      </w:r>
      <w:r>
        <w:rPr>
          <w:bCs/>
          <w:b/>
        </w:rPr>
        <w:t xml:space="preserve">Italy</w:t>
      </w:r>
      <w:r>
        <w:t xml:space="preserve">, particularly in Milan, requires an appreciation of how tradition adapts to urbanization while maintaining rigorous standards of quality.</w:t>
      </w:r>
    </w:p>
    <w:p>
      <w:pPr>
        <w:pStyle w:val="BodyText"/>
      </w:pPr>
      <w:r>
        <w:t xml:space="preserve">The relationship between the community and the local baker in Milan is deeply rooted. Historically, every neighborhood (</w:t>
      </w:r>
      <w:r>
        <w:rPr>
          <w:iCs/>
          <w:i/>
        </w:rPr>
        <w:t xml:space="preserve">rione</w:t>
      </w:r>
      <w:r>
        <w:t xml:space="preserve">) had its own bakery that served as a gathering point for social interaction. Today, despite the rise of industrial food production and supermarket chains, there has been a significant resurgence of artisanal bakeries in</w:t>
      </w:r>
      <w:r>
        <w:t xml:space="preserve"> </w:t>
      </w:r>
      <w:r>
        <w:rPr>
          <w:bCs/>
          <w:b/>
        </w:rPr>
        <w:t xml:space="preserve">Milan</w:t>
      </w:r>
      <w:r>
        <w:t xml:space="preserve">. This revival reflects a broader consumer demand in</w:t>
      </w:r>
      <w:r>
        <w:t xml:space="preserve"> </w:t>
      </w:r>
      <w:r>
        <w:rPr>
          <w:bCs/>
          <w:b/>
        </w:rPr>
        <w:t xml:space="preserve">Italy</w:t>
      </w:r>
      <w:r>
        <w:t xml:space="preserve"> </w:t>
      </w:r>
      <w:r>
        <w:t xml:space="preserve">for authenticity, transparency, and high-quality ingredients. The modern Milanese baker must therefore navigate the delicate balance between honoring centuries-old recipes and meeting the fast-paced demands of one of Europe's most influential fashion and finance capitals.</w:t>
      </w:r>
    </w:p>
    <w:bookmarkEnd w:id="21"/>
    <w:bookmarkStart w:id="22" w:name="Xd87898ce8ec1e31d73061660f026b4b548e34d5"/>
    <w:p>
      <w:pPr>
        <w:pStyle w:val="Heading2"/>
      </w:pPr>
      <w:r>
        <w:t xml:space="preserve">2. Historical Context: From Roman Roots to Medieval Guilds</w:t>
      </w:r>
    </w:p>
    <w:p>
      <w:pPr>
        <w:pStyle w:val="FirstParagraph"/>
      </w:pPr>
      <w:r>
        <w:t xml:space="preserve">The origins of baking in this region trace back to Roman times, but it was during the Middle Ages that the profession became highly structured. In</w:t>
      </w:r>
      <w:r>
        <w:t xml:space="preserve"> </w:t>
      </w:r>
      <w:r>
        <w:rPr>
          <w:bCs/>
          <w:b/>
        </w:rPr>
        <w:t xml:space="preserve">Milan</w:t>
      </w:r>
      <w:r>
        <w:t xml:space="preserve">, as in much of Lombardy, bakers were organized into guilds that regulated quality, pricing, and hygiene. These regulations were crucial because bread was the primary source of calories for the population. The city's strategic location along trade routes meant that Milanese bakers had access to high-quality wheat from both northern Italy and international markets.</w:t>
      </w:r>
    </w:p>
    <w:p>
      <w:pPr>
        <w:pStyle w:val="BodyText"/>
      </w:pPr>
      <w:r>
        <w:t xml:space="preserve">A pivotal moment in Milanese baking history was the establishment of strict municipal laws regarding grain purity. Counterfeiting bread—by mixing inferior grains or adding harmful additives like alum to whiten it—was a crime punishable by severe penalties. This historical emphasis on integrity laid the groundwork for the reputation of contemporary bakeries in</w:t>
      </w:r>
      <w:r>
        <w:t xml:space="preserve"> </w:t>
      </w:r>
      <w:r>
        <w:rPr>
          <w:bCs/>
          <w:b/>
        </w:rPr>
        <w:t xml:space="preserve">Milan</w:t>
      </w:r>
      <w:r>
        <w:t xml:space="preserve">, where transparency in sourcing remains a key value proposition for consumers.</w:t>
      </w:r>
    </w:p>
    <w:bookmarkEnd w:id="22"/>
    <w:bookmarkStart w:id="23" w:name="key-products-and-technical-mastery"/>
    <w:p>
      <w:pPr>
        <w:pStyle w:val="Heading2"/>
      </w:pPr>
      <w:r>
        <w:t xml:space="preserve">3. Key Products and Technical Mastery</w:t>
      </w:r>
    </w:p>
    <w:p>
      <w:pPr>
        <w:pStyle w:val="FirstParagraph"/>
      </w:pPr>
      <w:r>
        <w:t xml:space="preserve">The toolkit of a successful</w:t>
      </w:r>
      <w:r>
        <w:t xml:space="preserve"> </w:t>
      </w:r>
      <w:r>
        <w:rPr>
          <w:bCs/>
          <w:b/>
        </w:rPr>
        <w:t xml:space="preserve">Baker</w:t>
      </w:r>
      <w:r>
        <w:t xml:space="preserve"> </w:t>
      </w:r>
      <w:r>
        <w:t xml:space="preserve">in</w:t>
      </w:r>
      <w:r>
        <w:t xml:space="preserve"> </w:t>
      </w:r>
      <w:r>
        <w:rPr>
          <w:bCs/>
          <w:b/>
        </w:rPr>
        <w:t xml:space="preserve">Milan</w:t>
      </w:r>
      <w:r>
        <w:t xml:space="preserve"> </w:t>
      </w:r>
      <w:r>
        <w:t xml:space="preserve">extends beyond simple loaves of bread. The regional portfolio includes several iconic products that require specialized techniques:</w:t>
      </w:r>
    </w:p>
    <w:p>
      <w:pPr>
        <w:numPr>
          <w:ilvl w:val="0"/>
          <w:numId w:val="1001"/>
        </w:numPr>
        <w:pStyle w:val="Compact"/>
      </w:pPr>
      <w:r>
        <w:rPr>
          <w:bCs/>
          <w:b/>
        </w:rPr>
        <w:t xml:space="preserve">Panettone:</w:t>
      </w:r>
      <w:r>
        <w:t xml:space="preserve"> </w:t>
      </w:r>
      <w:r>
        <w:t xml:space="preserve">While often associated with Christmas, the production of Panettone requires year-round expertise. This tall, dome-shaped sweet bread relies on a complex sourdough starter (</w:t>
      </w:r>
      <w:r>
        <w:rPr>
          <w:iCs/>
          <w:i/>
        </w:rPr>
        <w:t xml:space="preserve">lievito madre</w:t>
      </w:r>
      <w:r>
        <w:t xml:space="preserve">) that can be centuries old. The baker must master precise fermentation times and folding techniques to achieve the characteristic airy crumb.</w:t>
      </w:r>
    </w:p>
    <w:p>
      <w:pPr>
        <w:numPr>
          <w:ilvl w:val="0"/>
          <w:numId w:val="1001"/>
        </w:numPr>
        <w:pStyle w:val="Compact"/>
      </w:pPr>
      <w:r>
        <w:rPr>
          <w:bCs/>
          <w:b/>
        </w:rPr>
        <w:t xml:space="preserve">Sbrisolona:</w:t>
      </w:r>
      <w:r>
        <w:t xml:space="preserve"> </w:t>
      </w:r>
      <w:r>
        <w:t xml:space="preserve">Originating from nearby Mantua but deeply embraced in Lombard culture, this almond-based cake is a testament to the baker's ability to create texture through gluten-free techniques.</w:t>
      </w:r>
    </w:p>
    <w:p>
      <w:pPr>
        <w:numPr>
          <w:ilvl w:val="0"/>
          <w:numId w:val="1001"/>
        </w:numPr>
        <w:pStyle w:val="Compact"/>
      </w:pPr>
      <w:r>
        <w:rPr>
          <w:bCs/>
          <w:b/>
        </w:rPr>
        <w:t xml:space="preserve">Focaccia and Flatbreads:</w:t>
      </w:r>
      <w:r>
        <w:t xml:space="preserve"> </w:t>
      </w:r>
      <w:r>
        <w:t xml:space="preserve">Although Focaccia is Genoese in origin, Milan has its own variations of flatbreads used for sandwiches (</w:t>
      </w:r>
      <w:r>
        <w:rPr>
          <w:iCs/>
          <w:i/>
        </w:rPr>
        <w:t xml:space="preserve">sandwich milanese</w:t>
      </w:r>
      <w:r>
        <w:t xml:space="preserve">). The baker must understand hydration levels and olive oil integration to produce a soft, fluffy interior with a crisp exterior.</w:t>
      </w:r>
    </w:p>
    <w:p>
      <w:pPr>
        <w:numPr>
          <w:ilvl w:val="0"/>
          <w:numId w:val="1001"/>
        </w:numPr>
        <w:pStyle w:val="Compact"/>
      </w:pPr>
      <w:r>
        <w:rPr>
          <w:bCs/>
          <w:b/>
        </w:rPr>
        <w:t xml:space="preserve">Biscotti Secchi:</w:t>
      </w:r>
      <w:r>
        <w:t xml:space="preserve"> </w:t>
      </w:r>
      <w:r>
        <w:t xml:space="preserve">Traditional dry biscuits are essential for coffee culture in</w:t>
      </w:r>
      <w:r>
        <w:t xml:space="preserve"> </w:t>
      </w:r>
      <w:r>
        <w:rPr>
          <w:bCs/>
          <w:b/>
        </w:rPr>
        <w:t xml:space="preserve">Milan</w:t>
      </w:r>
      <w:r>
        <w:t xml:space="preserve">. These require precise moisture control to ensure shelf stability without compromising flavor.</w:t>
      </w:r>
    </w:p>
    <w:bookmarkEnd w:id="23"/>
    <w:bookmarkStart w:id="24" w:name="Xee80ae5d20aedb8d573382f6cc7ba33081e7f52"/>
    <w:p>
      <w:pPr>
        <w:pStyle w:val="Heading2"/>
      </w:pPr>
      <w:r>
        <w:t xml:space="preserve">4. Challenges and Innovations in Modern Milan</w:t>
      </w:r>
    </w:p>
    <w:p>
      <w:pPr>
        <w:pStyle w:val="FirstParagraph"/>
      </w:pPr>
      <w:r>
        <w:t xml:space="preserve">In recent years, the profession of the baker in</w:t>
      </w:r>
      <w:r>
        <w:t xml:space="preserve"> </w:t>
      </w:r>
      <w:r>
        <w:rPr>
          <w:bCs/>
          <w:b/>
        </w:rPr>
        <w:t xml:space="preserve">Milan</w:t>
      </w:r>
      <w:r>
        <w:t xml:space="preserve"> </w:t>
      </w:r>
      <w:r>
        <w:t xml:space="preserve">has faced significant challenges, including rising costs of raw materials, energy prices, and changing consumer dietary preferences such as gluten-free or vegan diets. However, these challenges have spurred innovation. Many</w:t>
      </w:r>
      <w:r>
        <w:t xml:space="preserve"> </w:t>
      </w:r>
      <w:r>
        <w:rPr>
          <w:bCs/>
          <w:b/>
        </w:rPr>
        <w:t xml:space="preserve">Baker</w:t>
      </w:r>
      <w:r>
        <w:t xml:space="preserve">s in Milan have begun experimenting with ancient grains like einkorn and spelt, which are gaining popularity among health-conscious consumers in</w:t>
      </w:r>
      <w:r>
        <w:t xml:space="preserve"> </w:t>
      </w:r>
      <w:r>
        <w:rPr>
          <w:bCs/>
          <w:b/>
        </w:rPr>
        <w:t xml:space="preserve">Italy</w:t>
      </w:r>
      <w:r>
        <w:t xml:space="preserve">.</w:t>
      </w:r>
    </w:p>
    <w:p>
      <w:pPr>
        <w:pStyle w:val="BodyText"/>
      </w:pPr>
      <w:r>
        <w:t xml:space="preserve">Furthermore, sustainability has become a central theme. Leading bakeries in the city are adopting zero-waste policies, repurposing day-old bread into croutons or breadcrumbs and using local organic flour to reduce carbon footprints. The integration of digital tools for inventory management also allows small artisanal bakeries to compete with larger chains, ensuring their survival in the competitive Milanese market.</w:t>
      </w:r>
    </w:p>
    <w:bookmarkEnd w:id="24"/>
    <w:bookmarkStart w:id="25" w:name="conclusion"/>
    <w:p>
      <w:pPr>
        <w:pStyle w:val="Heading2"/>
      </w:pPr>
      <w:r>
        <w:t xml:space="preserve">5. Conclusion</w:t>
      </w:r>
    </w:p>
    <w:p>
      <w:pPr>
        <w:pStyle w:val="FirstParagraph"/>
      </w:pPr>
      <w:r>
        <w:t xml:space="preserve">In conclusion, the</w:t>
      </w:r>
      <w:r>
        <w:t xml:space="preserve"> </w:t>
      </w:r>
      <w:r>
        <w:rPr>
          <w:bCs/>
          <w:b/>
        </w:rPr>
        <w:t xml:space="preserve">Baker</w:t>
      </w:r>
      <w:r>
        <w:t xml:space="preserve"> </w:t>
      </w:r>
      <w:r>
        <w:t xml:space="preserve">in</w:t>
      </w:r>
      <w:r>
        <w:t xml:space="preserve"> </w:t>
      </w:r>
      <w:r>
        <w:rPr>
          <w:bCs/>
          <w:b/>
        </w:rPr>
        <w:t xml:space="preserve">Milan</w:t>
      </w:r>
      <w:r>
        <w:t xml:space="preserve">,</w:t>
      </w:r>
      <w:r>
        <w:t xml:space="preserve"> </w:t>
      </w:r>
      <w:r>
        <w:rPr>
          <w:bCs/>
          <w:b/>
        </w:rPr>
        <w:t xml:space="preserve">Italy</w:t>
      </w:r>
      <w:r>
        <w:t xml:space="preserve">, represents a vital link between past and present. The profession has evolved from a regulated medieval trade into a sophisticated craft that blends art, science, and business acumen. As Milan continues to grow as a global city, the local baker remains an anchor of tradition, providing not just sustenance but also comfort and cultural continuity. For anyone studying the culinary landscape of</w:t>
      </w:r>
      <w:r>
        <w:t xml:space="preserve"> </w:t>
      </w:r>
      <w:r>
        <w:rPr>
          <w:bCs/>
          <w:b/>
        </w:rPr>
        <w:t xml:space="preserve">Italy</w:t>
      </w:r>
      <w:r>
        <w:t xml:space="preserve">, understanding the specific dynamics of Milanese baking is essential. The future of this craft depends on the continued dedication of artisans who respect their heritage while embracing necessary innovations.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A Comprehensive Analysis of Traditional Techniques in Italy, Milan</dc:title>
  <dc:creator/>
  <cp:keywords/>
  <dcterms:created xsi:type="dcterms:W3CDTF">2026-07-29T09:37:29Z</dcterms:created>
  <dcterms:modified xsi:type="dcterms:W3CDTF">2026-07-29T09:37:29Z</dcterms:modified>
</cp:coreProperties>
</file>

<file path=docProps/custom.xml><?xml version="1.0" encoding="utf-8"?>
<Properties xmlns="http://schemas.openxmlformats.org/officeDocument/2006/custom-properties" xmlns:vt="http://schemas.openxmlformats.org/officeDocument/2006/docPropsVTypes"/>
</file>