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Cultural</w:t>
      </w:r>
      <w:r>
        <w:t xml:space="preserve"> </w:t>
      </w:r>
      <w:r>
        <w:t xml:space="preserve">Synthesis</w:t>
      </w:r>
      <w:r>
        <w:t xml:space="preserve"> </w:t>
      </w:r>
      <w:r>
        <w:t xml:space="preserve">in</w:t>
      </w:r>
      <w:r>
        <w:t xml:space="preserve"> </w:t>
      </w:r>
      <w:r>
        <w:t xml:space="preserve">Japan</w:t>
      </w:r>
      <w:r>
        <w:t xml:space="preserve"> </w:t>
      </w:r>
      <w:r>
        <w:t xml:space="preserve">Kyoto</w:t>
      </w:r>
    </w:p>
    <w:bookmarkStart w:id="26" w:name="Xdef93bd5bdfeb2d78a74a6fc36c087dd6f370b0"/>
    <w:p>
      <w:pPr>
        <w:pStyle w:val="Heading1"/>
      </w:pPr>
      <w:r>
        <w:t xml:space="preserve">The Art of the Baker: Cultural Synthesis in Japan Kyoto</w:t>
      </w:r>
    </w:p>
    <w:p>
      <w:pPr>
        <w:pStyle w:val="FirstParagraph"/>
      </w:pPr>
      <w:r>
        <w:rPr>
          <w:bCs/>
          <w:b/>
        </w:rPr>
        <w:t xml:space="preserve">Abstract</w:t>
      </w:r>
    </w:p>
    <w:p>
      <w:pPr>
        <w:pStyle w:val="BodyText"/>
      </w:pPr>
      <w:r>
        <w:t xml:space="preserve">This research paper explores the intricate relationship between traditional Japanese aesthetics and modern baking techniques, focusing specifically on the unique culinary landscape of</w:t>
      </w:r>
      <w:r>
        <w:t xml:space="preserve"> </w:t>
      </w:r>
      <w:r>
        <w:rPr>
          <w:bCs/>
          <w:b/>
        </w:rPr>
        <w:t xml:space="preserve">Japan Kyoto</w:t>
      </w:r>
      <w:r>
        <w:t xml:space="preserve">. It examines how a operates not merely as a producer of goods but as a cultural mediator. By analyzing historical context, sensory expectations, and market dynamics in Kyoto, this document argues that successful baking in this region requires a profound understanding of</w:t>
      </w:r>
      <w:r>
        <w:t xml:space="preserve"> </w:t>
      </w:r>
      <w:r>
        <w:rPr>
          <w:iCs/>
          <w:i/>
        </w:rPr>
        <w:t xml:space="preserve">wabi-sabi</w:t>
      </w:r>
      <w:r>
        <w:t xml:space="preserve">, seasonal awareness (</w:t>
      </w:r>
      <w:r>
        <w:rPr>
          <w:iCs/>
          <w:i/>
        </w:rPr>
        <w:t xml:space="preserve">shun</w:t>
      </w:r>
      <w:r>
        <w:t xml:space="preserve">), and the preservation of artisanal integrity amidst globalization.</w:t>
      </w:r>
    </w:p>
    <w:p>
      <w:r>
        <w:pict>
          <v:rect style="width:0;height:1.5pt" o:hralign="center" o:hrstd="t" o:hr="t"/>
        </w:pict>
      </w:r>
    </w:p>
    <w:bookmarkStart w:id="20" w:name="X49d7e3471641d0f031ae168c57ec40d47aa95d3"/>
    <w:p>
      <w:pPr>
        <w:pStyle w:val="Heading2"/>
      </w:pPr>
      <w:r>
        <w:t xml:space="preserve">1. Introduction: The Intersection of Tradition and Innovation</w:t>
      </w:r>
    </w:p>
    <w:p>
      <w:pPr>
        <w:pStyle w:val="FirstParagraph"/>
      </w:pPr>
      <w:r>
        <w:t xml:space="preserve">In the modern culinary world, few places offer as compelling a case study for cultural synthesis as</w:t>
      </w:r>
      <w:r>
        <w:t xml:space="preserve"> </w:t>
      </w:r>
      <w:r>
        <w:rPr>
          <w:bCs/>
          <w:b/>
        </w:rPr>
        <w:t xml:space="preserve">Japan Kyoto</w:t>
      </w:r>
      <w:r>
        <w:t xml:space="preserve">. As the former imperial capital, Kyoto holds a deep reverence for history, ritual, and aesthetic refinement. It is within this specific geographical and cultural context that we must examine the role of the . Unlike in Paris or Vienna, where bread culture is rooted in centuries of wheat-based tradition adapted to local climates, or in New York with its industrialized diversity, the baking scene in Kyoto is a delicate dance between foreign influence and indigenous taste. This paper posits that a working in</w:t>
      </w:r>
      <w:r>
        <w:t xml:space="preserve"> </w:t>
      </w:r>
      <w:r>
        <w:rPr>
          <w:bCs/>
          <w:b/>
        </w:rPr>
        <w:t xml:space="preserve">Japan Kyoto</w:t>
      </w:r>
      <w:r>
        <w:t xml:space="preserve"> </w:t>
      </w:r>
      <w:r>
        <w:t xml:space="preserve">faces unique challenges that require more than technical proficiency; they must possess cultural fluency.</w:t>
      </w:r>
    </w:p>
    <w:p>
      <w:pPr>
        <w:pStyle w:val="BodyText"/>
      </w:pPr>
      <w:r>
        <w:t xml:space="preserve">The term "bread" (pan) was introduced to Japan by Portuguese traders in the 16th century, but it was only after the Meiji Restoration that wheat-based foods became integral to the Japanese diet. However, in</w:t>
      </w:r>
      <w:r>
        <w:t xml:space="preserve"> </w:t>
      </w:r>
      <w:r>
        <w:rPr>
          <w:bCs/>
          <w:b/>
        </w:rPr>
        <w:t xml:space="preserve">Japan Kyoto</w:t>
      </w:r>
      <w:r>
        <w:t xml:space="preserve">, where rice has been the staple for millennia and tea ceremonies dictate social rhythms, bread is not just food; it is an accessory to a lifestyle defined by tranquility and precision. Therefore, this research paper aims to dissect how a contemporary navigates these waters, adapting recipes and methods to suit the sophisticated palate of Kyoto’s residents while contributing to the city's evolving gastronomic identity.</w:t>
      </w:r>
    </w:p>
    <w:bookmarkEnd w:id="20"/>
    <w:bookmarkStart w:id="21" w:name="the-philosophy-of-the-baker-in-kyoto"/>
    <w:p>
      <w:pPr>
        <w:pStyle w:val="Heading2"/>
      </w:pPr>
      <w:r>
        <w:t xml:space="preserve">2. The Philosophy of the Baker in Kyoto</w:t>
      </w:r>
    </w:p>
    <w:p>
      <w:pPr>
        <w:pStyle w:val="FirstParagraph"/>
      </w:pPr>
      <w:r>
        <w:t xml:space="preserve">To understand baking in</w:t>
      </w:r>
      <w:r>
        <w:t xml:space="preserve"> </w:t>
      </w:r>
      <w:r>
        <w:rPr>
          <w:bCs/>
          <w:b/>
        </w:rPr>
        <w:t xml:space="preserve">Japan Kyoto</w:t>
      </w:r>
      <w:r>
        <w:t xml:space="preserve">, one must first understand the philosophical underpinnings that guide daily life there. The concept of</w:t>
      </w:r>
      <w:r>
        <w:t xml:space="preserve"> </w:t>
      </w:r>
      <w:r>
        <w:rPr>
          <w:iCs/>
          <w:i/>
        </w:rPr>
        <w:t xml:space="preserve">wabi-sabi</w:t>
      </w:r>
      <w:r>
        <w:t xml:space="preserve">—finding beauty in imperfection and transience—is central to Japanese aesthetics. For a , this translates into an appreciation for the irregularities of hand-shaped bread, the rustic crusts that vary from loaf to loaf, and the acknowledgment that ingredients change with every season. This is a stark contrast to the standardized, mass-produced loaves often associated with Western industrial baking.</w:t>
      </w:r>
    </w:p>
    <w:p>
      <w:pPr>
        <w:pStyle w:val="BodyText"/>
      </w:pPr>
      <w:r>
        <w:t xml:space="preserve">Furthermore, the concept of</w:t>
      </w:r>
      <w:r>
        <w:t xml:space="preserve"> </w:t>
      </w:r>
      <w:r>
        <w:rPr>
          <w:iCs/>
          <w:i/>
        </w:rPr>
        <w:t xml:space="preserve">shun</w:t>
      </w:r>
      <w:r>
        <w:t xml:space="preserve">, or "seasonality," plays a pivotal role. In</w:t>
      </w:r>
      <w:r>
        <w:t xml:space="preserve"> </w:t>
      </w:r>
      <w:r>
        <w:rPr>
          <w:bCs/>
          <w:b/>
        </w:rPr>
        <w:t xml:space="preserve">Japan Kyoto</w:t>
      </w:r>
      <w:r>
        <w:t xml:space="preserve">, consumers expect their food to reflect the current season. A spring menu might feature sakura (cherry blossom) infused pastries, while autumn offerings highlight chestnut and sweet potato. A skilled in this region must be attuned to these natural cycles, sourcing local produce from the markets of Nishiki or farms in the surrounding countryside. This seasonal responsiveness distinguishes a high-quality artisanal from a mere vendor of baked goods.</w:t>
      </w:r>
    </w:p>
    <w:bookmarkEnd w:id="21"/>
    <w:bookmarkStart w:id="22" w:name="Xdcd28aa0475849c0e43f35cf6ff9f24ca209361"/>
    <w:p>
      <w:pPr>
        <w:pStyle w:val="Heading2"/>
      </w:pPr>
      <w:r>
        <w:t xml:space="preserve">3. Technical Adaptation and Ingredient Sourcing</w:t>
      </w:r>
    </w:p>
    <w:p>
      <w:pPr>
        <w:pStyle w:val="FirstParagraph"/>
      </w:pPr>
      <w:r>
        <w:t xml:space="preserve">The technical execution required for a in</w:t>
      </w:r>
      <w:r>
        <w:t xml:space="preserve"> </w:t>
      </w:r>
      <w:r>
        <w:rPr>
          <w:bCs/>
          <w:b/>
        </w:rPr>
        <w:t xml:space="preserve">Japan Kyoto</w:t>
      </w:r>
      <w:r>
        <w:t xml:space="preserve"> </w:t>
      </w:r>
      <w:r>
        <w:t xml:space="preserve">differs significantly from their counterparts in Europe. The humidity levels, water quality, and ambient temperatures affect fermentation rates and dough hydration. Japanese flour, often lower in protein content than its European or American counterparts, requires modified techniques to achieve the desired crumb structure. A competent must master the art of adjusting hydration percentages and proofing times to accommodate these variables.</w:t>
      </w:r>
    </w:p>
    <w:p>
      <w:pPr>
        <w:pStyle w:val="BodyText"/>
      </w:pPr>
      <w:r>
        <w:t xml:space="preserve">Moreover, ingredient sourcing in</w:t>
      </w:r>
      <w:r>
        <w:t xml:space="preserve"> </w:t>
      </w:r>
      <w:r>
        <w:rPr>
          <w:bCs/>
          <w:b/>
        </w:rPr>
        <w:t xml:space="preserve">Japan Kyoto</w:t>
      </w:r>
      <w:r>
        <w:t xml:space="preserve"> </w:t>
      </w:r>
      <w:r>
        <w:t xml:space="preserve">is a matter of prestige and quality control. Local artisans pride themselves on using imported French butter, Swiss chocolate, and carefully selected grains. However, there is a growing movement among young s to utilize domestic Japanese ingredients such as Hokkaido milk powder, matcha from Uji (nearby Kyoto), and local wheat varieties like 'Fukuharakaori'. This shift not only supports the local economy but also creates products that resonate more deeply with the Japanese palate, which often prefers subtle sweetness and delicate textures over the intense sourness of traditional sourdoughs.</w:t>
      </w:r>
    </w:p>
    <w:bookmarkEnd w:id="22"/>
    <w:bookmarkStart w:id="23" w:name="the-consumer-experience-in-japan-kyoto"/>
    <w:p>
      <w:pPr>
        <w:pStyle w:val="Heading2"/>
      </w:pPr>
      <w:r>
        <w:t xml:space="preserve">4. The Consumer Experience in Japan Kyoto</w:t>
      </w:r>
    </w:p>
    <w:p>
      <w:pPr>
        <w:pStyle w:val="FirstParagraph"/>
      </w:pPr>
      <w:r>
        <w:t xml:space="preserve">The retail environment for baking in</w:t>
      </w:r>
      <w:r>
        <w:t xml:space="preserve"> </w:t>
      </w:r>
      <w:r>
        <w:rPr>
          <w:bCs/>
          <w:b/>
        </w:rPr>
        <w:t xml:space="preserve">Japan Kyoto</w:t>
      </w:r>
      <w:r>
        <w:t xml:space="preserve"> </w:t>
      </w:r>
      <w:r>
        <w:t xml:space="preserve">is distinctively shaped by consumer expectations. Kyotans are known for their discerning tastes and high standards for presentation. A s shop must be a space of visual harmony, often reflecting traditional architectural elements such as wood paneling, paper screens, or minimalist design. The packaging itself is considered part of the product; intricate wrapping techniques and thoughtful branding are expected.</w:t>
      </w:r>
    </w:p>
    <w:p>
      <w:pPr>
        <w:pStyle w:val="BodyText"/>
      </w:pPr>
      <w:r>
        <w:t xml:space="preserve">Social media has also amplified these expectations. In</w:t>
      </w:r>
      <w:r>
        <w:t xml:space="preserve"> </w:t>
      </w:r>
      <w:r>
        <w:rPr>
          <w:bCs/>
          <w:b/>
        </w:rPr>
        <w:t xml:space="preserve">Japan Kyoto</w:t>
      </w:r>
      <w:r>
        <w:t xml:space="preserve">, shops that offer "Instagrammable" moments—visually stunning cakes or uniquely shaped breads—often find rapid success among younger demographics. However, a sustainable business model requires balancing this visual appeal with intrinsic quality. A who relies solely on aesthetics without mastering the fundamentals of fermentation and taste will struggle to retain loyal customers who value substance over style.</w:t>
      </w:r>
    </w:p>
    <w:bookmarkEnd w:id="23"/>
    <w:bookmarkStart w:id="24" w:name="challenges-and-future-directions"/>
    <w:p>
      <w:pPr>
        <w:pStyle w:val="Heading2"/>
      </w:pPr>
      <w:r>
        <w:t xml:space="preserve">5. Challenges and Future Directions</w:t>
      </w:r>
    </w:p>
    <w:p>
      <w:pPr>
        <w:pStyle w:val="FirstParagraph"/>
      </w:pPr>
      <w:r>
        <w:t xml:space="preserve">Despite its richness, the baking industry in</w:t>
      </w:r>
      <w:r>
        <w:t xml:space="preserve"> </w:t>
      </w:r>
      <w:r>
        <w:rPr>
          <w:bCs/>
          <w:b/>
        </w:rPr>
        <w:t xml:space="preserve">Japan Kyoto</w:t>
      </w:r>
      <w:r>
        <w:t xml:space="preserve"> </w:t>
      </w:r>
      <w:r>
        <w:t xml:space="preserve">faces challenges. The labor-intensive nature of artisanal baking conflicts with Japan’s broader demographic issues, particularly a shrinking workforce and aging population. Attracting young apprentices to learn the craft from a seasoned s is becoming increasingly difficult. Furthermore, rising costs of imported ingredients due to currency fluctuations threaten the profitability of small-scale bakeries.</w:t>
      </w:r>
    </w:p>
    <w:p>
      <w:pPr>
        <w:pStyle w:val="BodyText"/>
      </w:pPr>
      <w:r>
        <w:t xml:space="preserve">To address these issues, there is a need for educational initiatives that bridge traditional Japanese values with modern baking science. Universities and culinary schools in Kyoto are beginning to offer specialized programs that teach not only the technical skills of baking but also the cultural significance of food in Japanese society. By fostering a new generation of s who are both technically proficient and culturally aware,</w:t>
      </w:r>
      <w:r>
        <w:t xml:space="preserve"> </w:t>
      </w:r>
      <w:r>
        <w:rPr>
          <w:bCs/>
          <w:b/>
        </w:rPr>
        <w:t xml:space="preserve">Japan Kyoto</w:t>
      </w:r>
      <w:r>
        <w:t xml:space="preserve"> </w:t>
      </w:r>
      <w:r>
        <w:t xml:space="preserve">can ensure its status as a global hub for innovative yet respectful culinary arts.</w:t>
      </w:r>
    </w:p>
    <w:bookmarkEnd w:id="24"/>
    <w:bookmarkStart w:id="25" w:name="conclusion"/>
    <w:p>
      <w:pPr>
        <w:pStyle w:val="Heading2"/>
      </w:pPr>
      <w:r>
        <w:t xml:space="preserve">6. Conclusion</w:t>
      </w:r>
    </w:p>
    <w:p>
      <w:pPr>
        <w:pStyle w:val="FirstParagraph"/>
      </w:pPr>
      <w:r>
        <w:t xml:space="preserve">In conclusion, the role of a in</w:t>
      </w:r>
      <w:r>
        <w:t xml:space="preserve"> </w:t>
      </w:r>
      <w:r>
        <w:rPr>
          <w:bCs/>
          <w:b/>
        </w:rPr>
        <w:t xml:space="preserve">Japan Kyoto</w:t>
      </w:r>
      <w:r>
        <w:t xml:space="preserve"> </w:t>
      </w:r>
      <w:r>
        <w:t xml:space="preserve">extends far beyond the oven and the counter. It is a role imbued with cultural responsibility, requiring a deep engagement with local traditions such as</w:t>
      </w:r>
      <w:r>
        <w:t xml:space="preserve"> </w:t>
      </w:r>
      <w:r>
        <w:rPr>
          <w:iCs/>
          <w:i/>
        </w:rPr>
        <w:t xml:space="preserve">wabi-sabi</w:t>
      </w:r>
      <w:r>
        <w:t xml:space="preserve"> </w:t>
      </w:r>
      <w:r>
        <w:t xml:space="preserve">and</w:t>
      </w:r>
      <w:r>
        <w:t xml:space="preserve"> </w:t>
      </w:r>
      <w:r>
        <w:rPr>
          <w:iCs/>
          <w:i/>
        </w:rPr>
        <w:t xml:space="preserve">shun</w:t>
      </w:r>
      <w:r>
        <w:t xml:space="preserve">, alongside technical mastery of diverse ingredients. This research paper has highlighted that success in this niche market depends on the ability to synthesize foreign techniques with indigenous sensibilities. As</w:t>
      </w:r>
      <w:r>
        <w:t xml:space="preserve"> </w:t>
      </w:r>
      <w:r>
        <w:rPr>
          <w:bCs/>
          <w:b/>
        </w:rPr>
        <w:t xml:space="preserve">Japan Kyoto</w:t>
      </w:r>
      <w:r>
        <w:t xml:space="preserve"> </w:t>
      </w:r>
      <w:r>
        <w:t xml:space="preserve">continues to evolve, the artisanal s who thrive will be those who honor the past while innovating for the future, creating baked goods that are not only delicious but also meaningful expressions of their environment.</w:t>
      </w:r>
    </w:p>
    <w:p>
      <w:pPr>
        <w:pStyle w:val="BodyText"/>
      </w:pPr>
      <w:r>
        <w:t xml:space="preserve">The future of baking in this historic city lies in its ability to remain authentic while embracing change. By maintaining high standards of quality and respecting the cultural nuances of</w:t>
      </w:r>
      <w:r>
        <w:t xml:space="preserve"> </w:t>
      </w:r>
      <w:r>
        <w:rPr>
          <w:bCs/>
          <w:b/>
        </w:rPr>
        <w:t xml:space="preserve">Japan Kyoto</w:t>
      </w:r>
      <w:r>
        <w:t xml:space="preserve">, a can contribute to a vibrant, sustainable, and culturally rich food scene that appeals to both locals and international visitors alike.</w:t>
      </w:r>
    </w:p>
    <w:p>
      <w:r>
        <w:pict>
          <v:rect style="width:0;height:1.5pt" o:hralign="center" o:hrstd="t" o:hr="t"/>
        </w:pict>
      </w:r>
    </w:p>
    <w:p>
      <w:pPr>
        <w:pStyle w:val="FirstParagraph"/>
      </w:pPr>
      <w:r>
        <w:rPr>
          <w:iCs/>
          <w:i/>
        </w:rPr>
        <w:t xml:space="preserve">Note: This document was generated in accordance with the specified parameters, focusing on the keywords 'Research Paper', 'Baker', and 'Japan Kyoto' within an HTML format.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Cultural Synthesis in Japan Kyoto</dc:title>
  <dc:creator/>
  <dc:language>en</dc:language>
  <cp:keywords/>
  <dcterms:created xsi:type="dcterms:W3CDTF">2026-07-29T10:39:53Z</dcterms:created>
  <dcterms:modified xsi:type="dcterms:W3CDTF">2026-07-29T10:39:53Z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