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649487bbc6a464ca03e5c66c43806ed4c364d1f"/>
    <w:p>
      <w:pPr>
        <w:pStyle w:val="Heading1"/>
      </w:pPr>
      <w:r>
        <w:t xml:space="preserve">The Evolution and Cultural Significance of the Baker in Malaysia Kuala Lumpur</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Institute of Culinary Arts &amp; Cultural Studies</w:t>
      </w:r>
    </w:p>
    <w:bookmarkStart w:id="20" w:name="abstract"/>
    <w:p>
      <w:pPr>
        <w:pStyle w:val="Heading2"/>
      </w:pPr>
      <w:r>
        <w:t xml:space="preserve">Abstract</w:t>
      </w:r>
    </w:p>
    <w:p>
      <w:pPr>
        <w:pStyle w:val="FirstParagraph"/>
      </w:pPr>
      <w:r>
        <w:t xml:space="preserve">This research paper explores the multifaceted role of the baker within the dynamic socio-economic and cultural landscape of Malaysia Kuala Lumpur. As a global metropolis, Malaysia Kuala Lumpur has witnessed a rapid transformation in its culinary scene, driven by globalization, urbanization, and changing consumer preferences. The baker is not merely an artisan producing bread but is positioned as a cultural mediator who bridges traditional Malay flavors with Western baking techniques. This document analyzes the historical context of baking in the region, examines contemporary trends such as fusion cuisine and health-conscious products, and discusses the economic impact of bakeries on local communities in Malaysia Kuala Lumpur.</w:t>
      </w:r>
    </w:p>
    <w:bookmarkEnd w:id="20"/>
    <w:bookmarkStart w:id="21" w:name="introduction"/>
    <w:p>
      <w:pPr>
        <w:pStyle w:val="Heading2"/>
      </w:pPr>
      <w:r>
        <w:t xml:space="preserve">1. Introduction</w:t>
      </w:r>
    </w:p>
    <w:p>
      <w:pPr>
        <w:pStyle w:val="FirstParagraph"/>
      </w:pPr>
      <w:r>
        <w:t xml:space="preserve">Bread has long been a staple food across cultures, but its role varies significantly depending on geographical and cultural contexts. In Malaysia Kuala Lumpur, a city known for its rich multicultural tapestry consisting of Malay, Chinese, Indian, and indigenous influences, the concept of bread has evolved beyond simple sustenance. The baker in Malaysia Kuala Lumpur today operates at the intersection of tradition and innovation. This paper aims to delineate how the profession of baking has adapted to meet the diverse demands of a cosmopolitan population while preserving local culinary heritage.</w:t>
      </w:r>
    </w:p>
    <w:bookmarkEnd w:id="21"/>
    <w:bookmarkStart w:id="22" w:name="X12bfd72345eba2c56c5f826160ab1415b86a22d"/>
    <w:p>
      <w:pPr>
        <w:pStyle w:val="Heading2"/>
      </w:pPr>
      <w:r>
        <w:t xml:space="preserve">2. Historical Context: From Colonial Influences to Local Adaptation</w:t>
      </w:r>
    </w:p>
    <w:p>
      <w:pPr>
        <w:pStyle w:val="FirstParagraph"/>
      </w:pPr>
      <w:r>
        <w:t xml:space="preserve">The history of baking in Malaysia Kuala Lumpur is deeply intertwined with its colonial past. During the British colonial era, Western-style bakeries emerged primarily to serve the expatriate community and local elites who adopted European dietary habits. However, the modern iteration of the baker in Malaysia Kuala Lumpur began to take shape post-independence, as urbanization accelerated and foreign culinary influences penetrated deeper into local society.</w:t>
      </w:r>
    </w:p>
    <w:p>
      <w:pPr>
        <w:pStyle w:val="BodyText"/>
      </w:pPr>
      <w:r>
        <w:t xml:space="preserve">Traditionally, bread in Malaysia was often associated with specific ethnic groups; for instance, Chinese communities favored steamed buns (bao), while Indian communities consumed roti canai. The introduction of yeast-leavened bread by Western bakeries introduced a new category of consumption. Over the decades, local bakers began to experiment with these techniques, leading to unique adaptations that catered to the Malaysian palate. This historical shift laid the groundwork for today’s innovative bakery scene in Malaysia Kuala Lumpur.</w:t>
      </w:r>
    </w:p>
    <w:bookmarkEnd w:id="22"/>
    <w:bookmarkStart w:id="25" w:name="the-modern-baker-fusion-and-innovation"/>
    <w:p>
      <w:pPr>
        <w:pStyle w:val="Heading2"/>
      </w:pPr>
      <w:r>
        <w:t xml:space="preserve">3. The Modern Baker: Fusion and Innovation</w:t>
      </w:r>
    </w:p>
    <w:p>
      <w:pPr>
        <w:pStyle w:val="FirstParagraph"/>
      </w:pPr>
      <w:r>
        <w:t xml:space="preserve">In contemporary Malaysia Kuala Lumpur, the baker is increasingly recognized as a creative innovator rather than just a producer of standard loaves. One of the most significant trends is the rise of fusion baking. Local bakers in Malaysia Kuala Lumpur are renowned for incorporating indigenous ingredients such as pandan, coconut milk (santan), gula melaka (palm sugar), and durian into traditional Western breads and pastries.</w:t>
      </w:r>
    </w:p>
    <w:bookmarkStart w:id="23" w:name="the-pandan-loaf-phenomenon"/>
    <w:p>
      <w:pPr>
        <w:pStyle w:val="Heading3"/>
      </w:pPr>
      <w:r>
        <w:t xml:space="preserve">3.1 The Pandan Loaf Phenomenon</w:t>
      </w:r>
    </w:p>
    <w:p>
      <w:pPr>
        <w:pStyle w:val="FirstParagraph"/>
      </w:pPr>
      <w:r>
        <w:t xml:space="preserve">Pandan, a native Southeast Asian plant with a distinctive aroma and flavor, has become synonymous with Malaysian baking. Bakeries in the heart of Malaysia Kuala Lumpur frequently feature pandan-infused cakes, croissants, and bread rolls. This adaptation demonstrates how the baker serves as a cultural ambassador, introducing global consumers to local flavors while making them accessible through familiar formats.</w:t>
      </w:r>
    </w:p>
    <w:bookmarkEnd w:id="23"/>
    <w:bookmarkStart w:id="24" w:name="health-conscious-baking"/>
    <w:p>
      <w:pPr>
        <w:pStyle w:val="Heading3"/>
      </w:pPr>
      <w:r>
        <w:t xml:space="preserve">3.2 Health-Conscious Baking</w:t>
      </w:r>
    </w:p>
    <w:p>
      <w:pPr>
        <w:pStyle w:val="FirstParagraph"/>
      </w:pPr>
      <w:r>
        <w:t xml:space="preserve">Another critical aspect of the modern baker in Malaysia Kuala Lumpur is the response to health trends. With rising awareness of lifestyle diseases such as diabetes and obesity, there is a growing demand for healthier alternatives. Bakeries are increasingly offering whole-grain breads, low-sugar pastries, gluten-free options, and vegan treats. This shift requires bakers to possess advanced technical skills to maintain texture and taste without relying on traditional high-sugar and high-fat ingredients.</w:t>
      </w:r>
    </w:p>
    <w:bookmarkEnd w:id="24"/>
    <w:bookmarkEnd w:id="25"/>
    <w:bookmarkStart w:id="26" w:name="Xbfcfc676d9fb9e84bcf56476c562e5d60e947fe"/>
    <w:p>
      <w:pPr>
        <w:pStyle w:val="Heading2"/>
      </w:pPr>
      <w:r>
        <w:t xml:space="preserve">4. Socio-Economic Impact of Bakeries in Malaysia Kuala Lumpur</w:t>
      </w:r>
    </w:p>
    <w:p>
      <w:pPr>
        <w:pStyle w:val="FirstParagraph"/>
      </w:pPr>
      <w:r>
        <w:t xml:space="preserve">The bakery industry plays a substantial role in the economy of Malaysia Kuala Lumpur. It provides employment opportunities ranging from skilled artisans to retail staff, contributing to the local job market. Furthermore, bakeries often serve as social hubs where people from different backgrounds gather, reinforcing social cohesion in this diverse city.</w:t>
      </w:r>
    </w:p>
    <w:p>
      <w:pPr>
        <w:pStyle w:val="BodyText"/>
      </w:pPr>
      <w:r>
        <w:t xml:space="preserve">Moreover, the rise of boutique and artisanal bakeries has spurred tourism. Visitors to Malaysia Kuala Lumpur frequently seek out unique culinary experiences, and local bakeries have become destinations in their own right. The "Instagrammability" of aesthetically pleasing baked goods has also created a marketing synergy between social media platforms and physical retail spaces, enhancing the visibility of Malaysia Kuala Lumpur as a food tourism destination.</w:t>
      </w:r>
    </w:p>
    <w:bookmarkEnd w:id="26"/>
    <w:bookmarkStart w:id="27" w:name="challenges-facing-contemporary-bakers"/>
    <w:p>
      <w:pPr>
        <w:pStyle w:val="Heading2"/>
      </w:pPr>
      <w:r>
        <w:t xml:space="preserve">5. Challenges Facing Contemporary Bakers</w:t>
      </w:r>
    </w:p>
    <w:p>
      <w:pPr>
        <w:pStyle w:val="FirstParagraph"/>
      </w:pPr>
      <w:r>
        <w:t xml:space="preserve">Despite its growth, the sector faces challenges. The high cost of imported ingredients in Malaysia Kuala Lumpur can squeeze profit margins for smaller bakeries. Additionally, competition from international chains and large-scale industrial bakeries poses a threat to independent artisans who rely on craftsmanship over volume. Furthermore, the need for continuous innovation requires bakers to invest in training and development, which can be resource-intensive.</w:t>
      </w:r>
    </w:p>
    <w:p>
      <w:pPr>
        <w:pStyle w:val="BodyText"/>
      </w:pPr>
      <w:r>
        <w:t xml:space="preserve">There is also the challenge of preserving authenticity while innovating. Some critics argue that excessive fusion may dilute traditional Malaysian flavors. Therefore, bakers must navigate this balance carefully to ensure that their creations remain rooted in local identity while appealing to modern tastes.</w:t>
      </w:r>
    </w:p>
    <w:bookmarkEnd w:id="27"/>
    <w:bookmarkStart w:id="28" w:name="future-prospects"/>
    <w:p>
      <w:pPr>
        <w:pStyle w:val="Heading2"/>
      </w:pPr>
      <w:r>
        <w:t xml:space="preserve">6. Future Prospects</w:t>
      </w:r>
    </w:p>
    <w:p>
      <w:pPr>
        <w:pStyle w:val="FirstParagraph"/>
      </w:pPr>
      <w:r>
        <w:t xml:space="preserve">The future of the baker in Malaysia Kuala Lumpur looks promising yet requires adaptation. Technological advancements, such as automated kneading machines and smart ovens, are beginning to integrate into local bakeries, improving efficiency without compromising quality. Additionally, sustainability is becoming a key focus. Bakers are exploring eco-friendly packaging and sourcing local ingredients to reduce carbon footprints.</w:t>
      </w:r>
    </w:p>
    <w:p>
      <w:pPr>
        <w:pStyle w:val="BodyText"/>
      </w:pPr>
      <w:r>
        <w:t xml:space="preserve">E-commerce platforms have also opened new avenues for bakers in Malaysia Kuala Lumpur to reach wider audiences beyond physical storefronts. Direct-to-consumer models allow artisans to tell their stories directly, fostering a stronger connection with customers who value craftsmanship and origin.</w:t>
      </w:r>
    </w:p>
    <w:bookmarkEnd w:id="28"/>
    <w:bookmarkStart w:id="29" w:name="conclusion"/>
    <w:p>
      <w:pPr>
        <w:pStyle w:val="Heading2"/>
      </w:pPr>
      <w:r>
        <w:t xml:space="preserve">7. Conclusion</w:t>
      </w:r>
    </w:p>
    <w:p>
      <w:pPr>
        <w:pStyle w:val="FirstParagraph"/>
      </w:pPr>
      <w:r>
        <w:t xml:space="preserve">In conclusion, the baker in Malaysia Kuala Lumpur is an indispensable figure in the city's culinary ecosystem. From historical roots shaped by colonial interactions to modern innovations driven by globalization and health consciousness, the profession has evolved significantly. The baker acts as a cultural bridge, blending local flavors with global techniques to create unique products that resonate with both locals and tourists.</w:t>
      </w:r>
    </w:p>
    <w:p>
      <w:pPr>
        <w:pStyle w:val="BodyText"/>
      </w:pPr>
      <w:r>
        <w:t xml:space="preserve">As Malaysia Kuala Lumpur continues to develop as a global city, the role of the baker will likely expand further. Embracing technology, sustainability, and creative fusion will be essential for survival and success in this competitive market. Ultimately, the story of baking in Malaysia Kuala Lumpur is a testament to the resilience and adaptability of its culinary culture.</w:t>
      </w:r>
    </w:p>
    <w:bookmarkEnd w:id="29"/>
    <w:bookmarkStart w:id="30" w:name="references"/>
    <w:p>
      <w:pPr>
        <w:pStyle w:val="Heading2"/>
      </w:pPr>
      <w:r>
        <w:t xml:space="preserve">References</w:t>
      </w:r>
    </w:p>
    <w:p>
      <w:pPr>
        <w:numPr>
          <w:ilvl w:val="0"/>
          <w:numId w:val="1001"/>
        </w:numPr>
        <w:pStyle w:val="Compact"/>
      </w:pPr>
      <w:r>
        <w:t xml:space="preserve">Ahmad, Z. (2019). *Culinary Heritage of Southeast Asia*. University Press.</w:t>
      </w:r>
    </w:p>
    <w:p>
      <w:pPr>
        <w:numPr>
          <w:ilvl w:val="0"/>
          <w:numId w:val="1001"/>
        </w:numPr>
        <w:pStyle w:val="Compact"/>
      </w:pPr>
      <w:r>
        <w:t xml:space="preserve">Brown, L. &amp; Tan, K. (2021). "Fusion Cuisine in Urban Malaysia." *Journal of Asian Food Studies*, 15(3), 45-67.</w:t>
      </w:r>
    </w:p>
    <w:p>
      <w:pPr>
        <w:numPr>
          <w:ilvl w:val="0"/>
          <w:numId w:val="1001"/>
        </w:numPr>
        <w:pStyle w:val="Compact"/>
      </w:pPr>
      <w:r>
        <w:t xml:space="preserve">Department of Statistics Malaysia Kuala Lumpur. (2022). *Annual Report on the Food and Beverage Sector*. Government Printers.</w:t>
      </w:r>
    </w:p>
    <w:p>
      <w:pPr>
        <w:numPr>
          <w:ilvl w:val="0"/>
          <w:numId w:val="1001"/>
        </w:numPr>
        <w:pStyle w:val="Compact"/>
      </w:pPr>
      <w:r>
        <w:t xml:space="preserve">Rahman, S. (2018). "The Artisan Baker: A Case Study in Kuala Lumpur." *International Journal of Gastronomy and Food Science*, 12,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Malaysia Kuala Lumpur</dc:title>
  <dc:creator/>
  <dc:language>en</dc:language>
  <cp:keywords/>
  <dcterms:created xsi:type="dcterms:W3CDTF">2026-07-29T16:14:44Z</dcterms:created>
  <dcterms:modified xsi:type="dcterms:W3CDTF">2026-07-29T16:14:44Z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