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Research</w:t>
      </w:r>
      <w:r>
        <w:t xml:space="preserve"> </w:t>
      </w:r>
      <w:r>
        <w:t xml:space="preserve">Paper:</w:t>
      </w:r>
      <w:r>
        <w:t xml:space="preserve"> </w:t>
      </w:r>
      <w:r>
        <w:t xml:space="preserve">New</w:t>
      </w:r>
      <w:r>
        <w:t xml:space="preserve"> </w:t>
      </w:r>
      <w:r>
        <w:t xml:space="preserve">Zealand</w:t>
      </w:r>
      <w:r>
        <w:t xml:space="preserve"> </w:t>
      </w:r>
      <w:r>
        <w:t xml:space="preserve">Auckland</w:t>
      </w:r>
      <w:r>
        <w:t xml:space="preserve"> </w:t>
      </w:r>
      <w:r>
        <w:t xml:space="preserve">Context</w:t>
      </w:r>
    </w:p>
    <w:p>
      <w:pPr>
        <w:pStyle w:val="FirstParagraph"/>
      </w:pPr>
      <w:r>
        <w:t xml:space="preserve">```html</w:t>
      </w:r>
    </w:p>
    <w:bookmarkStart w:id="26" w:name="X34de212a2eb43771dc6adf416ff29f5dadb2755"/>
    <w:p>
      <w:pPr>
        <w:pStyle w:val="Heading1"/>
      </w:pPr>
      <w:r>
        <w:t xml:space="preserve">The Baker Profession in New Zealand Auckland: A Comprehensive Research Analysis</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Auckland Regional Employment and Economic Development Board</w:t>
      </w:r>
      <w:r>
        <w:br/>
      </w:r>
      <w:r>
        <w:rPr>
          <w:bCs/>
          <w:b/>
        </w:rPr>
        <w:t xml:space="preserve">Status:</w:t>
      </w:r>
    </w:p>
    <w:p>
      <w:pPr>
        <w:pStyle w:val="BodyText"/>
      </w:pPr>
      <w:r>
        <w:t xml:space="preserve">The role of the</w:t>
      </w:r>
      <w:r>
        <w:t xml:space="preserve"> </w:t>
      </w:r>
      <w:r>
        <w:rPr>
          <w:bCs/>
          <w:b/>
        </w:rPr>
        <w:t xml:space="preserve">Baker</w:t>
      </w:r>
      <w:r>
        <w:t xml:space="preserve"> </w:t>
      </w:r>
      <w:r>
        <w:t xml:space="preserve">extends far beyond the simple act of mixing flour and water; it represents a cornerstone of community cohesion, cultural exchange, and economic stability within urban centers. This research paper specifically examines the profession of baking within the unique socio-economic and cultural landscape of New Zealand Auckland. As one of New Zealand's largest cities with a diverse demographic makeup,</w:t>
      </w:r>
      <w:r>
        <w:t xml:space="preserve"> </w:t>
      </w:r>
      <w:r>
        <w:rPr>
          <w:bCs/>
          <w:b/>
        </w:rPr>
        <w:t xml:space="preserve">New Zealand Auckland</w:t>
      </w:r>
      <w:r>
        <w:t xml:space="preserve"> </w:t>
      </w:r>
      <w:r>
        <w:t xml:space="preserve">provides a distinct context for understanding how traditional trades evolve to meet modern demands while preserving heritage.</w:t>
      </w:r>
    </w:p>
    <w:bookmarkStart w:id="20" w:name="introduction"/>
    <w:p>
      <w:pPr>
        <w:pStyle w:val="Heading2"/>
      </w:pPr>
      <w:r>
        <w:t xml:space="preserve">1. Introduction</w:t>
      </w:r>
    </w:p>
    <w:p>
      <w:pPr>
        <w:pStyle w:val="FirstParagraph"/>
      </w:pPr>
      <w:r>
        <w:t xml:space="preserve">In recent years, the culinary industry in</w:t>
      </w:r>
      <w:r>
        <w:t xml:space="preserve"> </w:t>
      </w:r>
      <w:r>
        <w:rPr>
          <w:bCs/>
          <w:b/>
        </w:rPr>
        <w:t xml:space="preserve">New Zealand Auckland</w:t>
      </w:r>
      <w:r>
        <w:t xml:space="preserve"> </w:t>
      </w:r>
      <w:r>
        <w:t xml:space="preserve">has experienced significant growth, driven by tourism recovery and an expanding local population. At the heart of this expansion is the</w:t>
      </w:r>
      <w:r>
        <w:t xml:space="preserve"> </w:t>
      </w:r>
      <w:r>
        <w:rPr>
          <w:bCs/>
          <w:b/>
        </w:rPr>
        <w:t xml:space="preserve">Baker</w:t>
      </w:r>
      <w:r>
        <w:t xml:space="preserve">. This paper explores three key dimensions: historical significance, current market dynamics in Auckland, and future challenges facing bakers today.</w:t>
      </w:r>
    </w:p>
    <w:bookmarkEnd w:id="20"/>
    <w:bookmarkStart w:id="21" w:name="Xe3ffe57c0896a80df099a9b6dc53fa1c02658d5"/>
    <w:p>
      <w:pPr>
        <w:pStyle w:val="Heading2"/>
      </w:pPr>
      <w:r>
        <w:t xml:space="preserve">2. Historical Context of Baking in New Zealand Auckland</w:t>
      </w:r>
    </w:p>
    <w:p>
      <w:pPr>
        <w:pStyle w:val="FirstParagraph"/>
      </w:pPr>
      <w:r>
        <w:t xml:space="preserve">The history of baking in</w:t>
      </w:r>
      <w:r>
        <w:t xml:space="preserve"> </w:t>
      </w:r>
      <w:r>
        <w:rPr>
          <w:bCs/>
          <w:b/>
        </w:rPr>
        <w:t xml:space="preserve">New Zealand Auckland</w:t>
      </w:r>
      <w:r>
        <w:t xml:space="preserve"> </w:t>
      </w:r>
      <w:r>
        <w:t xml:space="preserve">dates back to early colonial times when European settlers introduced traditional bread-making techniques. Over time, these methods adapted to local ingredients such as Manuka honey and native fruits, creating unique flavor profiles that define modern Kiwi bakeries.</w:t>
      </w:r>
    </w:p>
    <w:p>
      <w:pPr>
        <w:pStyle w:val="BodyText"/>
      </w:pPr>
      <w:r>
        <w:rPr>
          <w:bCs/>
          <w:b/>
        </w:rPr>
        <w:t xml:space="preserve">Cultural Integration:</w:t>
      </w:r>
      <w:r>
        <w:t xml:space="preserve"> </w:t>
      </w:r>
      <w:r>
        <w:t xml:space="preserve">In</w:t>
      </w:r>
      <w:r>
        <w:t xml:space="preserve"> </w:t>
      </w:r>
      <w:r>
        <w:rPr>
          <w:bCs/>
          <w:b/>
        </w:rPr>
        <w:t xml:space="preserve">New Zealand Auckland</w:t>
      </w:r>
      <w:r>
        <w:t xml:space="preserve">, the profession of the</w:t>
      </w:r>
      <w:r>
        <w:t xml:space="preserve"> </w:t>
      </w:r>
      <w:r>
        <w:rPr>
          <w:bCs/>
          <w:b/>
        </w:rPr>
        <w:t xml:space="preserve">Baker</w:t>
      </w:r>
      <w:r>
        <w:t xml:space="preserve"> </w:t>
      </w:r>
      <w:r>
        <w:t xml:space="preserve">has become increasingly intertwined with Māori culinary traditions. Many contemporary bakers collaborate closely with local iwi (tribes) to incorporate indigenous ingredients like kawakawa and horopito into their creations. This fusion not only enhances product variety but also supports sustainable practices rooted in tikanga (customary protocols).</w:t>
      </w:r>
    </w:p>
    <w:bookmarkEnd w:id="21"/>
    <w:bookmarkStart w:id="22" w:name="current-market-dynamics"/>
    <w:p>
      <w:pPr>
        <w:pStyle w:val="Heading2"/>
      </w:pPr>
      <w:r>
        <w:t xml:space="preserve">3. Current Market Dynamics</w:t>
      </w:r>
    </w:p>
    <w:p>
      <w:pPr>
        <w:pStyle w:val="FirstParagraph"/>
      </w:pPr>
      <w:r>
        <w:t xml:space="preserve">The current market for bakers in</w:t>
      </w:r>
      <w:r>
        <w:t xml:space="preserve"> </w:t>
      </w:r>
      <w:r>
        <w:rPr>
          <w:bCs/>
          <w:b/>
        </w:rPr>
        <w:t xml:space="preserve">New Zealand Auckland</w:t>
      </w:r>
      <w:r>
        <w:t xml:space="preserve"> </w:t>
      </w:r>
      <w:r>
        <w:t xml:space="preserve">is characterized by high demand due to several factors:</w:t>
      </w:r>
    </w:p>
    <w:p>
      <w:pPr>
        <w:numPr>
          <w:ilvl w:val="0"/>
          <w:numId w:val="1001"/>
        </w:numPr>
        <w:pStyle w:val="Compact"/>
      </w:pPr>
      <w:r>
        <w:rPr>
          <w:bCs/>
          <w:b/>
        </w:rPr>
        <w:t xml:space="preserve">Tourism Boom:</w:t>
      </w:r>
      <w:r>
        <w:t xml:space="preserve">Auckland attracts millions of visitors annually, many seeking authentic local experiences including artisanal baked goods. Bakers play a crucial role in delivering these memorable tastes.</w:t>
      </w:r>
    </w:p>
    <w:p>
      <w:pPr>
        <w:numPr>
          <w:ilvl w:val="0"/>
          <w:numId w:val="1001"/>
        </w:numPr>
        <w:pStyle w:val="Compact"/>
      </w:pPr>
      <w:r>
        <w:t xml:space="preserve">Cultural Diversity:The multicultural fabric of</w:t>
      </w:r>
      <w:r>
        <w:t xml:space="preserve"> </w:t>
      </w:r>
      <w:r>
        <w:rPr>
          <w:bCs/>
          <w:b/>
        </w:rPr>
        <w:t xml:space="preserve">New Zealand Auckland</w:t>
      </w:r>
      <w:r>
        <w:t xml:space="preserve"> </w:t>
      </w:r>
      <w:r>
        <w:t xml:space="preserve">means there is a growing appetite for international pastry styles alongside classic European offerings. This diversity presents opportunities for creative bakers to innovate.</w:t>
      </w:r>
    </w:p>
    <w:p>
      <w:pPr>
        <w:numPr>
          <w:ilvl w:val="0"/>
          <w:numId w:val="1001"/>
        </w:numPr>
        <w:pStyle w:val="Compact"/>
      </w:pPr>
      <w:r>
        <w:t xml:space="preserve">Sustainability Trends:Consumers in</w:t>
      </w:r>
      <w:r>
        <w:t xml:space="preserve"> </w:t>
      </w:r>
      <w:r>
        <w:rPr>
          <w:bCs/>
          <w:b/>
        </w:rPr>
        <w:t xml:space="preserve">New Zealand Auckland</w:t>
      </w:r>
      <w:r>
        <w:t xml:space="preserve"> </w:t>
      </w:r>
      <w:r>
        <w:t xml:space="preserve">are increasingly environmentally conscious, preferring products made from locally sourced, organic ingredients. Bakers who adopt eco-friendly practices gain competitive advantage.</w:t>
      </w:r>
    </w:p>
    <w:bookmarkEnd w:id="22"/>
    <w:bookmarkStart w:id="23" w:name="challenges-facing-bakers-today"/>
    <w:p>
      <w:pPr>
        <w:pStyle w:val="Heading2"/>
      </w:pPr>
      <w:r>
        <w:t xml:space="preserve">4. Challenges Facing Bakers Today</w:t>
      </w:r>
    </w:p>
    <w:p>
      <w:pPr>
        <w:pStyle w:val="FirstParagraph"/>
      </w:pPr>
      <w:r>
        <w:t xml:space="preserve">Baker professionals operating in</w:t>
      </w:r>
      <w:r>
        <w:t xml:space="preserve"> </w:t>
      </w:r>
      <w:r>
        <w:rPr>
          <w:bCs/>
          <w:b/>
        </w:rPr>
        <w:t xml:space="preserve">New Zealand Auckland</w:t>
      </w:r>
      <w:r>
        <w:t xml:space="preserve"> </w:t>
      </w:r>
      <w:r>
        <w:t xml:space="preserve">face numerous challenges:</w:t>
      </w:r>
    </w:p>
    <w:p>
      <w:pPr>
        <w:numPr>
          <w:ilvl w:val="0"/>
          <w:numId w:val="1002"/>
        </w:numPr>
        <w:pStyle w:val="Compact"/>
      </w:pPr>
      <w:r>
        <w:t xml:space="preserve">Rising Costs:Increased prices for raw materials such as flour, sugar, and dairy impact profit margins significantly.</w:t>
      </w:r>
    </w:p>
    <w:p>
      <w:pPr>
        <w:numPr>
          <w:ilvl w:val="0"/>
          <w:numId w:val="1002"/>
        </w:numPr>
        <w:pStyle w:val="Compact"/>
      </w:pPr>
      <w:r>
        <w:t xml:space="preserve">Labor Shortages:Finding skilled workers willing to work irregular hours remains a persistent issue across the industry.</w:t>
      </w:r>
    </w:p>
    <w:p>
      <w:pPr>
        <w:numPr>
          <w:ilvl w:val="0"/>
          <w:numId w:val="1002"/>
        </w:numPr>
        <w:pStyle w:val="Compact"/>
      </w:pPr>
      <w:r>
        <w:t xml:space="preserve">Economic Volatility:Fluctuations in consumer spending during economic downturns can severely affect small-scale bakeries dependent on discretionary income.</w:t>
      </w:r>
    </w:p>
    <w:bookmarkEnd w:id="23"/>
    <w:bookmarkStart w:id="24" w:name="future-outlook-and-recommendations"/>
    <w:p>
      <w:pPr>
        <w:pStyle w:val="Heading2"/>
      </w:pPr>
      <w:r>
        <w:t xml:space="preserve">5. Future Outlook and Recommendations</w:t>
      </w:r>
    </w:p>
    <w:p>
      <w:pPr>
        <w:pStyle w:val="FirstParagraph"/>
      </w:pPr>
      <w:r>
        <w:t xml:space="preserve">To ensure long-term success for bakers in</w:t>
      </w:r>
      <w:r>
        <w:t xml:space="preserve"> </w:t>
      </w:r>
      <w:r>
        <w:rPr>
          <w:bCs/>
          <w:b/>
        </w:rPr>
        <w:t xml:space="preserve">New Zealand Auckland</w:t>
      </w:r>
      <w:r>
        <w:t xml:space="preserve">, several strategic recommendations are proposed:</w:t>
      </w:r>
    </w:p>
    <w:p>
      <w:pPr>
        <w:numPr>
          <w:ilvl w:val="0"/>
          <w:numId w:val="1003"/>
        </w:numPr>
        <w:pStyle w:val="Compact"/>
      </w:pPr>
      <w:r>
        <w:t xml:space="preserve">Promote Apprenticeship Programs:Encourage vocational training initiatives aimed at young people interested in pursuing careers as professional bakers.</w:t>
      </w:r>
    </w:p>
    <w:bookmarkEnd w:id="24"/>
    <w:bookmarkStart w:id="25" w:name="conclusion"/>
    <w:p>
      <w:pPr>
        <w:pStyle w:val="Heading2"/>
      </w:pPr>
      <w:r>
        <w:t xml:space="preserve">6. Conclusion</w:t>
      </w:r>
    </w:p>
    <w:p>
      <w:pPr>
        <w:pStyle w:val="FirstParagraph"/>
      </w:pPr>
      <w:r>
        <w:t xml:space="preserve">In conclusion, the profession of the</w:t>
      </w:r>
      <w:r>
        <w:t xml:space="preserve"> </w:t>
      </w:r>
      <w:r>
        <w:rPr>
          <w:bCs/>
          <w:b/>
        </w:rPr>
        <w:t xml:space="preserve">Baker</w:t>
      </w:r>
      <w:r>
        <w:t xml:space="preserve"> </w:t>
      </w:r>
      <w:r>
        <w:t xml:space="preserve">holds immense potential within</w:t>
      </w:r>
      <w:r>
        <w:t xml:space="preserve"> </w:t>
      </w:r>
      <w:r>
        <w:rPr>
          <w:bCs/>
          <w:b/>
        </w:rPr>
        <w:t xml:space="preserve">New Zealand Auckland</w:t>
      </w:r>
      <w:r>
        <w:t xml:space="preserve">. By embracing innovation while respecting cultural heritage, bakers can continue contributing positively to society through delicious food offerings and meaningful community engagement. As we move forward,it is essential for policymakers,stakeholders and individuals alike support this vital sector.</w:t>
      </w:r>
    </w:p>
    <w:p>
      <w:pPr>
        <w:pStyle w:val="BodyText"/>
      </w:pPr>
      <w:r>
        <w:rPr>
          <w:iCs/>
          <w:i/>
        </w:rPr>
        <w:t xml:space="preserve">Note: This document serves as a foundational analysis intended to inform future studies regarding the evolving role of the baker in urban settings similar to those found throughout</w:t>
      </w:r>
      <w:r>
        <w:rPr>
          <w:iCs/>
          <w:i/>
        </w:rPr>
        <w:t xml:space="preserve"> </w:t>
      </w:r>
      <w:r>
        <w:rPr>
          <w:bCs/>
          <w:b/>
          <w:iCs/>
          <w:i/>
        </w:rPr>
        <w:t xml:space="preserve">New Zealand Auckland</w:t>
      </w:r>
      <w:r>
        <w:rPr>
          <w:iCs/>
          <w:i/>
        </w:rPr>
        <w:t xml:space="preserv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Research Paper: New Zealand Auckland Context</dc:title>
  <dc:creator/>
  <dc:language>en</dc:language>
  <cp:keywords/>
  <dcterms:created xsi:type="dcterms:W3CDTF">2026-07-29T20:53:11Z</dcterms:created>
  <dcterms:modified xsi:type="dcterms:W3CDTF">2026-07-29T20:53:11Z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