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Cultural</w:t>
      </w:r>
      <w:r>
        <w:t xml:space="preserve"> </w:t>
      </w:r>
      <w:r>
        <w:t xml:space="preserve">Significance,</w:t>
      </w:r>
      <w:r>
        <w:t xml:space="preserve"> </w:t>
      </w:r>
      <w:r>
        <w:t xml:space="preserve">and</w:t>
      </w:r>
      <w:r>
        <w:t xml:space="preserve"> </w:t>
      </w:r>
      <w:r>
        <w:t xml:space="preserve">Modern</w:t>
      </w:r>
      <w:r>
        <w:t xml:space="preserve"> </w:t>
      </w:r>
      <w:r>
        <w:t xml:space="preserve">Economic</w:t>
      </w:r>
      <w:r>
        <w:t xml:space="preserve"> </w:t>
      </w:r>
      <w:r>
        <w:t xml:space="preserve">Impact</w:t>
      </w:r>
      <w:r>
        <w:t xml:space="preserve"> </w:t>
      </w:r>
      <w:r>
        <w:t xml:space="preserve">of</w:t>
      </w:r>
      <w:r>
        <w:t xml:space="preserve"> </w:t>
      </w:r>
      <w:r>
        <w:t xml:space="preserve">the</w:t>
      </w:r>
      <w:r>
        <w:t xml:space="preserve"> </w:t>
      </w:r>
      <w:r>
        <w:t xml:space="preserve">Baker</w:t>
      </w:r>
      <w:r>
        <w:t xml:space="preserve"> </w:t>
      </w:r>
      <w:r>
        <w:t xml:space="preserve">Profession</w:t>
      </w:r>
      <w:r>
        <w:t xml:space="preserve"> </w:t>
      </w:r>
      <w:r>
        <w:t xml:space="preserve">in</w:t>
      </w:r>
      <w:r>
        <w:t xml:space="preserve"> </w:t>
      </w:r>
      <w:r>
        <w:t xml:space="preserve">Russia</w:t>
      </w:r>
      <w:r>
        <w:t xml:space="preserve"> </w:t>
      </w:r>
      <w:r>
        <w:t xml:space="preserve">Moscow</w:t>
      </w:r>
    </w:p>
    <w:bookmarkStart w:id="31" w:name="Xa622fe19263e084d37de86ebef8c728bfa60307"/>
    <w:p>
      <w:pPr>
        <w:pStyle w:val="Heading1"/>
      </w:pPr>
      <w:r>
        <w:t xml:space="preserve">The Evolution, Cultural Significance, and Modern Economic Impact of the Baker Profession in Russia Moscow</w:t>
      </w:r>
    </w:p>
    <w:p>
      <w:pPr>
        <w:pStyle w:val="FirstParagraph"/>
      </w:pPr>
      <w:r>
        <w:rPr>
          <w:bCs/>
          <w:b/>
        </w:rPr>
        <w:t xml:space="preserve">Date:</w:t>
      </w:r>
      <w:r>
        <w:t xml:space="preserve"> </w:t>
      </w:r>
      <w:r>
        <w:t xml:space="preserve">October 2024</w:t>
      </w:r>
      <w:r>
        <w:br/>
      </w:r>
      <w:r>
        <w:rPr>
          <w:bCs/>
          <w:b/>
        </w:rPr>
        <w:t xml:space="preserve">Jurisdiction/Focus:</w:t>
      </w:r>
      <w:r>
        <w:t xml:space="preserve">Russia Moscow</w:t>
      </w:r>
      <w:r>
        <w:br/>
      </w:r>
    </w:p>
    <w:p>
      <w:pPr>
        <w:pStyle w:val="BodyText"/>
      </w:pPr>
      <w:r>
        <w:t xml:space="preserve">Type:Sociological and Economic Research Paper</w:t>
      </w:r>
    </w:p>
    <w:bookmarkStart w:id="20" w:name="abstract"/>
    <w:p>
      <w:pPr>
        <w:pStyle w:val="Heading3"/>
      </w:pPr>
      <w:r>
        <w:t xml:space="preserve">Abstract</w:t>
      </w:r>
    </w:p>
    <w:p>
      <w:pPr>
        <w:pStyle w:val="FirstParagraph"/>
      </w:pPr>
      <w:r>
        <w:t xml:space="preserve">This research paper examines the multifaceted role of the baker within the specific socio-economic and cultural landscape of Russia Moscow. By analyzing historical precedents, regulatory frameworks, consumer behavior trends in Moscow, and the integration of artisanal versus industrial baking methods this study highlights why mastering the craft of baking in Russia Moscow is both a cultural imperative and an economic opportunity.</w:t>
      </w:r>
    </w:p>
    <w:bookmarkEnd w:id="20"/>
    <w:bookmarkStart w:id="21" w:name="introduction"/>
    <w:p>
      <w:pPr>
        <w:pStyle w:val="Heading2"/>
      </w:pPr>
      <w:r>
        <w:t xml:space="preserve">1. Introduction</w:t>
      </w:r>
    </w:p>
    <w:p>
      <w:pPr>
        <w:pStyle w:val="FirstParagraph"/>
      </w:pPr>
      <w:r>
        <w:t xml:space="preserve">The profession of a baker extends far beyond the mere preparation of dough; it represents a critical node in the culinary infrastructure of any major metropolitan area. In the context of Russia Moscow, this role is particularly pronounced due to the city’s unique historical trajectory, its dense population density, and its status as a global cultural hub. This paper argues that being a successful baker in Russia Moscow requires not only technical proficiency but also a deep understanding of local traditions adapted to modern consumer expectations. The capital city serves as a microcosm where traditional Russian bread culture intersects with international culinary trends.</w:t>
      </w:r>
    </w:p>
    <w:bookmarkEnd w:id="21"/>
    <w:bookmarkStart w:id="22" w:name="historical-context-and-cultural-roots"/>
    <w:p>
      <w:pPr>
        <w:pStyle w:val="Heading2"/>
      </w:pPr>
      <w:r>
        <w:t xml:space="preserve">2. Historical Context and Cultural Roots</w:t>
      </w:r>
    </w:p>
    <w:p>
      <w:pPr>
        <w:pStyle w:val="FirstParagraph"/>
      </w:pPr>
      <w:r>
        <w:t xml:space="preserve">To understand the baker in Russia Moscow, one must first look at the historical significance of bread in Russian culture. Historically, bread was considered sacred, symbolizing life and hospitality. In pre-revolutionary Russia baking was often a communal or household activity that evolved into specialized guilds under Tsarist rule. Following the Soviet era state-controlled bakeries dominated production focusing on uniformity and quantity over quality.</w:t>
      </w:r>
    </w:p>
    <w:p>
      <w:pPr>
        <w:pStyle w:val="BodyText"/>
      </w:pPr>
      <w:r>
        <w:t xml:space="preserve">In modern Russia Moscow this historical legacy has transformed significantly. While Soviet-era large-scale industrial bakeries still exist their influence wanes as consumers increasingly seek artisanal quality today’s baker in Russia Moscow must bridge the gap between nostalgia for traditional flavors such as rye bread (cherniy khleb) and the demand for contemporary European-style pastries.</w:t>
      </w:r>
    </w:p>
    <w:bookmarkEnd w:id="22"/>
    <w:bookmarkStart w:id="25" w:name="X2813d2471ce47d890e2b81a43744e047f996c54"/>
    <w:p>
      <w:pPr>
        <w:pStyle w:val="Heading2"/>
      </w:pPr>
      <w:r>
        <w:t xml:space="preserve">3. The Socio-Economic Landscape of Baking in Russia Moscow</w:t>
      </w:r>
    </w:p>
    <w:p>
      <w:pPr>
        <w:pStyle w:val="FirstParagraph"/>
      </w:pPr>
      <w:r>
        <w:t xml:space="preserve">Russia Moscow is characterized by a bustling economy with a growing middle class that prioritizes convenience alongside gastronomic experiences. The city has over ten million residents creating immense demand for daily baked goods. For the baker this presents both opportunities and challenges.</w:t>
      </w:r>
    </w:p>
    <w:bookmarkStart w:id="23" w:name="consumer-preferences-in-russia-moscow"/>
    <w:p>
      <w:pPr>
        <w:pStyle w:val="Heading3"/>
      </w:pPr>
      <w:r>
        <w:t xml:space="preserve">3.1 Consumer Preferences in Russia Moscow</w:t>
      </w:r>
    </w:p>
    <w:p>
      <w:pPr>
        <w:pStyle w:val="FirstParagraph"/>
      </w:pPr>
      <w:r>
        <w:t xml:space="preserve">Moscowites are discerning consumers who value freshness local sourcing and transparency. There is a rising trend toward health-conscious options including gluten-free vegan and whole-grain products offered by modern bakeries in Russia Moscow. Additionally there remains strong preference for classic items such as pirozhki (savory stuffed buns) bulochki (sweet buns) and traditional baguettes which have been adopted into the daily diet.</w:t>
      </w:r>
    </w:p>
    <w:bookmarkEnd w:id="23"/>
    <w:bookmarkStart w:id="24" w:name="regulatory-environment"/>
    <w:p>
      <w:pPr>
        <w:pStyle w:val="Heading3"/>
      </w:pPr>
      <w:r>
        <w:t xml:space="preserve">3.2 Regulatory Environment</w:t>
      </w:r>
    </w:p>
    <w:p>
      <w:pPr>
        <w:pStyle w:val="FirstParagraph"/>
      </w:pPr>
      <w:r>
        <w:t xml:space="preserve">Bakers operating in Russia Moscow must adhere to strict food safety regulations enforced by Rosconsumnadzor (the federal service for surveillance of consumer rights protection). Compliance involves rigorous hygiene standards labeling requirements and quality control measures. Failure to meet these standards can result in severe penalties thereby making regulatory knowledge essential for any professional baker.</w:t>
      </w:r>
    </w:p>
    <w:bookmarkEnd w:id="24"/>
    <w:bookmarkEnd w:id="25"/>
    <w:bookmarkStart w:id="26" w:name="the-role-of-technology-and-innovation"/>
    <w:p>
      <w:pPr>
        <w:pStyle w:val="Heading2"/>
      </w:pPr>
      <w:r>
        <w:t xml:space="preserve">4. The Role of Technology and Innovation</w:t>
      </w:r>
    </w:p>
    <w:p>
      <w:pPr>
        <w:pStyle w:val="FirstParagraph"/>
      </w:pPr>
      <w:r>
        <w:t xml:space="preserve">In recent years the baking industry in Russia Moscow has seen significant technological advancements. From automated proofing chambers to precision ovens that ensure consistent heat distribution technology has enhanced efficiency without compromising artisanal quality. Moreover digital platforms have allowed bakers to reach wider audiences through online ordering delivery services and social media marketing which is particularly important in a digitally connected city like Russia Moscow.</w:t>
      </w:r>
    </w:p>
    <w:bookmarkEnd w:id="26"/>
    <w:bookmarkStart w:id="27" w:name="challenges-facing-the-baker"/>
    <w:p>
      <w:pPr>
        <w:pStyle w:val="Heading2"/>
      </w:pPr>
      <w:r>
        <w:t xml:space="preserve">5. Challenges Facing the Baker</w:t>
      </w:r>
    </w:p>
    <w:p>
      <w:pPr>
        <w:pStyle w:val="FirstParagraph"/>
      </w:pPr>
      <w:r>
        <w:t xml:space="preserve">Despite opportunities several challenges persist for the baker in this region. These include:</w:t>
      </w:r>
    </w:p>
    <w:p>
      <w:pPr>
        <w:numPr>
          <w:ilvl w:val="0"/>
          <w:numId w:val="1001"/>
        </w:numPr>
        <w:pStyle w:val="Compact"/>
      </w:pPr>
      <w:r>
        <w:rPr>
          <w:bCs/>
          <w:b/>
        </w:rPr>
        <w:t xml:space="preserve">Economic Volatility:</w:t>
      </w:r>
      <w:r>
        <w:t xml:space="preserve">Currency fluctuations can impact the cost of imported ingredients such as specialty chocolates or vanilla beans essential for high-end baking.</w:t>
      </w:r>
    </w:p>
    <w:p>
      <w:pPr>
        <w:numPr>
          <w:ilvl w:val="0"/>
          <w:numId w:val="1001"/>
        </w:numPr>
        <w:pStyle w:val="Compact"/>
      </w:pPr>
      <w:r>
        <w:rPr>
          <w:bCs/>
          <w:b/>
        </w:rPr>
        <w:t xml:space="preserve">Skill Shortages:</w:t>
      </w:r>
      <w:r>
        <w:t xml:space="preserve">Finding trained personnel who understand both traditional techniques and modern food science remains difficult in Russia Moscow.</w:t>
      </w:r>
    </w:p>
    <w:p>
      <w:pPr>
        <w:numPr>
          <w:ilvl w:val="0"/>
          <w:numId w:val="1001"/>
        </w:numPr>
        <w:pStyle w:val="Compact"/>
      </w:pPr>
      <w:r>
        <w:rPr>
          <w:bCs/>
          <w:b/>
        </w:rPr>
        <w:t xml:space="preserve">Competition:</w:t>
      </w:r>
      <w:r>
        <w:t xml:space="preserve">The market is saturated with both international chains and local artisanal shops requiring differentiation through unique offerings exceptional customer service or innovative product lines.</w:t>
      </w:r>
    </w:p>
    <w:bookmarkEnd w:id="27"/>
    <w:bookmarkStart w:id="28" w:name="X3a28bb69d22d0848b613f99130710721d8a61f7"/>
    <w:p>
      <w:pPr>
        <w:pStyle w:val="Heading2"/>
      </w:pPr>
      <w:r>
        <w:t xml:space="preserve">6. Case Study: The Artisanal Bakery Boom in Central Russia Moscow</w:t>
      </w:r>
    </w:p>
    <w:p>
      <w:pPr>
        <w:pStyle w:val="FirstParagraph"/>
      </w:pPr>
      <w:r>
        <w:t xml:space="preserve">A notable trend observed in central districts of Russia Moscow is the proliferation of small-scale artisanal bakeries these establishments focus on slow-fermented doughs organic flours and traditional methods reminiscent of European boulangeries but infused with local flavors. This shift reflects a broader societal move towards valuing authenticity craftsmanship and sustainability among residents of Russia Moscow.</w:t>
      </w:r>
    </w:p>
    <w:bookmarkEnd w:id="28"/>
    <w:bookmarkStart w:id="29" w:name="recommendations-for-aspiring-bakers"/>
    <w:p>
      <w:pPr>
        <w:pStyle w:val="Heading2"/>
      </w:pPr>
      <w:r>
        <w:t xml:space="preserve">7. Recommendations for Aspiring Bakers</w:t>
      </w:r>
    </w:p>
    <w:p>
      <w:pPr>
        <w:pStyle w:val="FirstParagraph"/>
      </w:pPr>
      <w:r>
        <w:t xml:space="preserve">For individuals looking to establish themselves as a baker in Russia Moscow the following strategies are recommended:</w:t>
      </w:r>
    </w:p>
    <w:p>
      <w:pPr>
        <w:pStyle w:val="BodyText"/>
      </w:pPr>
      <w:r>
        <w:rPr>
          <w:bCs/>
          <w:b/>
        </w:rPr>
        <w:t xml:space="preserve">Cultural Competency:</w:t>
      </w:r>
      <w:r>
        <w:t xml:space="preserve">Understand and respect local traditions while innovating within them.</w:t>
      </w:r>
    </w:p>
    <w:p>
      <w:pPr>
        <w:pStyle w:val="BodyText"/>
      </w:pPr>
      <w:r>
        <w:rPr>
          <w:bCs/>
          <w:b/>
        </w:rPr>
        <w:t xml:space="preserve">Regulatory Mastery:</w:t>
      </w:r>
      <w:r>
        <w:t xml:space="preserve">Absolutely essential to stay updated on all Russian federal and municipal food safety laws.</w:t>
      </w:r>
    </w:p>
    <w:p>
      <w:pPr>
        <w:pStyle w:val="BodyText"/>
      </w:pPr>
      <w:r>
        <w:rPr>
          <w:bCs/>
          <w:b/>
        </w:rPr>
        <w:t xml:space="preserve">Digital Presence</w:t>
      </w:r>
    </w:p>
    <w:p>
      <w:pPr>
        <w:pStyle w:val="BodyText"/>
      </w:pPr>
      <w:r>
        <w:rPr>
          <w:bCs/>
          <w:b/>
        </w:rPr>
        <w:t xml:space="preserve">Quality Over Quantity:</w:t>
      </w:r>
      <w:r>
        <w:t xml:space="preserve">Focusing on premium ingredients will distinguish your bakery from mass-produced competitors prevalent in many parts of Russia Moscow.</w:t>
      </w:r>
    </w:p>
    <w:bookmarkEnd w:id="29"/>
    <w:bookmarkStart w:id="30" w:name="conclusion"/>
    <w:p>
      <w:pPr>
        <w:pStyle w:val="Heading2"/>
      </w:pPr>
      <w:r>
        <w:t xml:space="preserve">8. Conclusion</w:t>
      </w:r>
    </w:p>
    <w:p>
      <w:pPr>
        <w:pStyle w:val="FirstParagraph"/>
      </w:pPr>
      <w:r>
        <w:t xml:space="preserve">"</w:t>
      </w:r>
    </w:p>
    <w:p>
      <w:pPr>
        <w:pStyle w:val="BodyText"/>
      </w:pPr>
      <w:r>
        <w:t xml:space="preserve">The profession of a baker in Russia Moscow is dynamic culturally rich and economically significant. It requires balancing historical reverence for bread with modern demands for variety quality and convenience. As this paper has demonstrated the baker plays a vital role not just in feeding but also in shaping the social fabric of one of the world’s most complex cities.</w:t>
      </w:r>
    </w:p>
    <w:p>
      <w:pPr>
        <w:pStyle w:val="BodyText"/>
      </w:pPr>
      <w:r>
        <w:t xml:space="preserve">Future research should focus on longitudinal studies tracking changes in consumption patterns over time especially given ongoing geopolitical shifts that may affect trade routes ingredient availability and consumer spending habits across Russia Moscow.</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Cultural Significance, and Modern Economic Impact of the Baker Profession in Russia Moscow</dc:title>
  <dc:creator/>
  <dc:language>en</dc:language>
  <cp:keywords/>
  <dcterms:created xsi:type="dcterms:W3CDTF">2026-07-29T18:03:30Z</dcterms:created>
  <dcterms:modified xsi:type="dcterms:W3CDTF">2026-07-29T18:03:30Z</dcterms:modified>
</cp:coreProperties>
</file>

<file path=docProps/custom.xml><?xml version="1.0" encoding="utf-8"?>
<Properties xmlns="http://schemas.openxmlformats.org/officeDocument/2006/custom-properties" xmlns:vt="http://schemas.openxmlformats.org/officeDocument/2006/docPropsVTypes"/>
</file>