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Socio-Economic</w:t>
      </w:r>
      <w:r>
        <w:t xml:space="preserve"> </w:t>
      </w:r>
      <w:r>
        <w:t xml:space="preserve">and</w:t>
      </w:r>
      <w:r>
        <w:t xml:space="preserve"> </w:t>
      </w:r>
      <w:r>
        <w:t xml:space="preserve">Cultural</w:t>
      </w:r>
      <w:r>
        <w:t xml:space="preserve"> </w:t>
      </w:r>
      <w:r>
        <w:t xml:space="preserve">Fabric</w:t>
      </w:r>
      <w:r>
        <w:t xml:space="preserve"> </w:t>
      </w:r>
      <w:r>
        <w:t xml:space="preserve">of</w:t>
      </w:r>
      <w:r>
        <w:t xml:space="preserve"> </w:t>
      </w:r>
      <w:r>
        <w:t xml:space="preserve">Senegal-Dakar</w:t>
      </w:r>
    </w:p>
    <w:bookmarkStart w:id="27" w:name="X2552a5fd110f41868abb1ec019a1708941d89a9"/>
    <w:p>
      <w:pPr>
        <w:pStyle w:val="Heading1"/>
      </w:pPr>
      <w:r>
        <w:t xml:space="preserve">The Role of the Baker in the Socio-Economic and Cultural Fabric of Senegal-Dakar</w:t>
      </w:r>
    </w:p>
    <w:p>
      <w:pPr>
        <w:pStyle w:val="FirstParagraph"/>
      </w:pPr>
      <w:r>
        <w:rPr>
          <w:bCs/>
          <w:b/>
        </w:rPr>
        <w:t xml:space="preserve">Abstract</w:t>
      </w:r>
    </w:p>
    <w:p>
      <w:pPr>
        <w:pStyle w:val="BodyText"/>
      </w:pPr>
      <w:r>
        <w:t xml:space="preserve">This research paper examines the critical role played by the baker within the urban landscape of Senegal-Dakar. As one of West Africa’s fastest-growing metropolises, Dakar presents a unique intersection of traditional culinary heritage and modern economic demands. The baker is not merely a producer of bread; they are central figures in food security, cultural preservation, and local entrepreneurship. This study explores how the traditional practice baking has adapted to the specific socio-economic conditions of Senegal-Dakar, analyzing supply chain challenges, consumer behavior shifts toward healthier alternatives like *boule de pain complet*, and the strategic positioning of artisanal bakeries versus industrial production.</w:t>
      </w:r>
    </w:p>
    <w:bookmarkStart w:id="20" w:name="introduction"/>
    <w:p>
      <w:pPr>
        <w:pStyle w:val="Heading2"/>
      </w:pPr>
      <w:r>
        <w:t xml:space="preserve">1. Introduction</w:t>
      </w:r>
    </w:p>
    <w:p>
      <w:pPr>
        <w:pStyle w:val="FirstParagraph"/>
      </w:pPr>
      <w:r>
        <w:t xml:space="preserve">In the vibrant streets of Dakar, the aroma of freshly baked bread is more than a sensory delight; it is an indicator of daily rhythm and social stability. The concept of the "baker" in Senegal extends beyond the Western definition of a craftsman who produces pastries for leisure. In this context, baking is synonymous with sustenance. The staple food item, commonly referred to as *boule* or baguette, serves as the primary vehicle for carbohydrates in many households. This paper aims to analyze the multifaceted role of the baker in Senegal-Dakar, highlighting their contribution to public health initiatives aimed at reducing sugar intake through refined grains and their adaptation to global economic fluctuations affecting grain imports.</w:t>
      </w:r>
    </w:p>
    <w:bookmarkEnd w:id="20"/>
    <w:bookmarkStart w:id="21" w:name="X82ceb1d2b4dfb2e191ea377cb3126c122dfdc2c"/>
    <w:p>
      <w:pPr>
        <w:pStyle w:val="Heading2"/>
      </w:pPr>
      <w:r>
        <w:t xml:space="preserve">2. Historical Context and Cultural Significance</w:t>
      </w:r>
    </w:p>
    <w:p>
      <w:pPr>
        <w:pStyle w:val="FirstParagraph"/>
      </w:pPr>
      <w:r>
        <w:t xml:space="preserve">The history of bread in West Africa is intertwined with colonial history, where French baguettes were introduced as symbols of European culture. However, over the decades, the people of Senegal-Dakar have indigenousized this practice. The local baker adapted recipes to suit regional tastes and ingredient availability. Today, the bakery in Dakar is often a community hub. It is a place where social interactions occur daily. The relationship between the baker and their customer in Senegal-Dakar is characterized by personal familiarity and trust, distinguishing it from anonymous supermarket transactions found in other parts of the world.</w:t>
      </w:r>
    </w:p>
    <w:p>
      <w:pPr>
        <w:pStyle w:val="BodyText"/>
      </w:pPr>
      <w:r>
        <w:t xml:space="preserve">Furthermore, baking holds ritualistic importance during religious celebrations such as Ramadan and Eid al-Fitr. In these periods, bakers in Dakar see a surge in production not just of bread, but of specialized sweets and traditional pastries. This seasonal variation requires bakers to manage their resources dynamically, showcasing their adaptability and deep understanding of local cultural cycles.</w:t>
      </w:r>
    </w:p>
    <w:bookmarkEnd w:id="21"/>
    <w:bookmarkStart w:id="22" w:name="Xb10e7eb61960a83d27fddc60020e9421c2af3bf"/>
    <w:p>
      <w:pPr>
        <w:pStyle w:val="Heading2"/>
      </w:pPr>
      <w:r>
        <w:t xml:space="preserve">3. Economic Implications: Supply Chains and Sustainability</w:t>
      </w:r>
    </w:p>
    <w:p>
      <w:pPr>
        <w:pStyle w:val="FirstParagraph"/>
      </w:pPr>
      <w:r>
        <w:t xml:space="preserve">The economic viability of the baker in Senegal-Dakar is heavily dependent on the stability of wheat imports, as Senegal produces negligible amounts of wheat domestically. Consequently, global fluctuations in grain prices directly impact the cost of living for consumers and the profit margins for bakers. This paper argues that local bakers face a precarious economic position when faced with inflationary pressures on raw materials.</w:t>
      </w:r>
    </w:p>
    <w:p>
      <w:pPr>
        <w:pStyle w:val="BodyText"/>
      </w:pPr>
      <w:r>
        <w:t xml:space="preserve">To mitigate these risks, innovative bakeries in Senegal-Dakar are beginning to explore alternative flour blends. The incorporation of millet, sorghum, or fonio—indigenous grains abundant in Senegalese agriculture—into baking recipes represents a significant economic and nutritional shift. By sourcing locally milled flours, bakers reduce dependency on imported wheat, support local farmers, and create a unique market differentiation. This trend is particularly visible among younger entrepreneurs in Dakar who are branding their products as "authentic Senegalese" rather than mere replicas of French bakery goods.</w:t>
      </w:r>
    </w:p>
    <w:bookmarkEnd w:id="22"/>
    <w:bookmarkStart w:id="23" w:name="health-and-public-policy"/>
    <w:p>
      <w:pPr>
        <w:pStyle w:val="Heading2"/>
      </w:pPr>
      <w:r>
        <w:t xml:space="preserve">4. Health and Public Policy</w:t>
      </w:r>
    </w:p>
    <w:p>
      <w:pPr>
        <w:pStyle w:val="FirstParagraph"/>
      </w:pPr>
      <w:r>
        <w:t xml:space="preserve">A critical aspect of the modern baker's role in Senegal-Dakar involves public health. Non-communicable diseases, particularly diabetes and obesity, are rising concerns in West Africa. The World Health Organization has highlighted the high sugar content in many commercial baked goods as a contributing factor. In response, public policy discussions are increasingly focusing on regulating sugar levels and promoting whole-grain options.</w:t>
      </w:r>
    </w:p>
    <w:p>
      <w:pPr>
        <w:pStyle w:val="BodyText"/>
      </w:pPr>
      <w:r>
        <w:t xml:space="preserve">Bakers are at the forefront of this health transition. There is a growing demand for *pain complet* (whole wheat bread) which offers higher fiber content and lower glycemic indices compared to white bread. Educating consumers in Senegal-Dakar about the benefits of less refined baked goods requires active collaboration between health NGOs and local bakeries. The baker thus acts as an educator, influencing dietary habits through product availability and marketing.</w:t>
      </w:r>
    </w:p>
    <w:bookmarkEnd w:id="23"/>
    <w:bookmarkStart w:id="24" w:name="X1e4015983ca597dca47ddaf7294a973236f87b5"/>
    <w:p>
      <w:pPr>
        <w:pStyle w:val="Heading2"/>
      </w:pPr>
      <w:r>
        <w:t xml:space="preserve">5. Technological Adaptation and Urbanization</w:t>
      </w:r>
    </w:p>
    <w:p>
      <w:pPr>
        <w:pStyle w:val="FirstParagraph"/>
      </w:pPr>
      <w:r>
        <w:t xml:space="preserve">The urban sprawl of Dakar has changed how bakers operate. With traffic congestion making distribution difficult, the rise of delivery apps has transformed logistics for bakeries in the city center. Small-scale bakers must now compete not only with large industrial mills but also with digital platforms that aggregate orders from multiple vendors.</w:t>
      </w:r>
    </w:p>
    <w:p>
      <w:pPr>
        <w:pStyle w:val="BodyText"/>
      </w:pPr>
      <w:r>
        <w:t xml:space="preserve">Moreover, technology in baking itself is evolving. While traditional wood-fired ovens remain popular for their flavor profiles, energy efficiency concerns are driving some bakeries in Senegal-Dakar to adopt electric or hybrid systems. This technological shift requires training and investment, posing challenges for small artisans but offering opportunities for long-term sustainability.</w:t>
      </w:r>
    </w:p>
    <w:bookmarkEnd w:id="24"/>
    <w:bookmarkStart w:id="25" w:name="challenges-facing-the-modern-baker"/>
    <w:p>
      <w:pPr>
        <w:pStyle w:val="Heading2"/>
      </w:pPr>
      <w:r>
        <w:t xml:space="preserve">6. Challenges Facing the Modern Baker</w:t>
      </w:r>
    </w:p>
    <w:p>
      <w:pPr>
        <w:pStyle w:val="FirstParagraph"/>
      </w:pPr>
      <w:r>
        <w:t xml:space="preserve">Despite their importance, bakers in Senegal-Dakar face significant hurdles. Access to consistent electricity is a major issue; frequent power outages can ruin entire batches of dough. Consequently, many bakeries invest heavily in generators or solar power solutions, adding to operational costs. Additionally, the informal nature of many small baking enterprises complicates tax compliance and access to formal credit markets.</w:t>
      </w:r>
    </w:p>
    <w:p>
      <w:pPr>
        <w:pStyle w:val="BodyText"/>
      </w:pPr>
      <w:r>
        <w:t xml:space="preserve">Labor shortages also persist. Skilled bakers are often drawn away by opportunities in the Gulf countries or Europe where wages are higher. Retaining talent within Senegal-Dakar requires improving working conditions and professional recognition for the trade of baking.</w:t>
      </w:r>
    </w:p>
    <w:bookmarkEnd w:id="25"/>
    <w:bookmarkStart w:id="26" w:name="conclusion"/>
    <w:p>
      <w:pPr>
        <w:pStyle w:val="Heading2"/>
      </w:pPr>
      <w:r>
        <w:t xml:space="preserve">7. Conclusion</w:t>
      </w:r>
    </w:p>
    <w:p>
      <w:pPr>
        <w:pStyle w:val="FirstParagraph"/>
      </w:pPr>
      <w:r>
        <w:t xml:space="preserve">In conclusion, the baker in Senegal-Dakar is a pivotal actor in both economic resilience and cultural identity. Far from being mere producers of staple food, they are agents of innovation who navigate complex global supply chains while preserving local traditions. As Dakar continues to urbanize and modernize, the role of the baker will likely expand further into health advocacy and sustainable agriculture.</w:t>
      </w:r>
    </w:p>
    <w:p>
      <w:pPr>
        <w:pStyle w:val="BodyText"/>
      </w:pPr>
      <w:r>
        <w:t xml:space="preserve">Future research should focus on quantitative analyses of how indigenous grain integration affects consumer acceptance rates in Senegal-Dakar. Policymakers must support bakers through infrastructure improvements, particularly stable energy supply and access to microfinance. By empowering the baker, Senegal-Dakar can enhance food security, promote healthier eating habits, and foster a robust local economy rooted in its rich cultural heritage.</w:t>
      </w:r>
    </w:p>
    <w:p>
      <w:pPr>
        <w:pStyle w:val="BodyText"/>
      </w:pPr>
      <w:r>
        <w:rPr>
          <w:bCs/>
          <w:b/>
        </w:rPr>
        <w:t xml:space="preserve">References</w:t>
      </w:r>
    </w:p>
    <w:p>
      <w:pPr>
        <w:numPr>
          <w:ilvl w:val="0"/>
          <w:numId w:val="1001"/>
        </w:numPr>
        <w:pStyle w:val="Compact"/>
      </w:pPr>
      <w:r>
        <w:t xml:space="preserve">Brown, A. (2018). *Urban Food Systems in West Africa*. Journal of African Development.</w:t>
      </w:r>
    </w:p>
    <w:p>
      <w:pPr>
        <w:numPr>
          <w:ilvl w:val="0"/>
          <w:numId w:val="1001"/>
        </w:numPr>
        <w:pStyle w:val="Compact"/>
      </w:pPr>
      <w:r>
        <w:t xml:space="preserve">Dakar Municipal Council. (2020). *Report on Local Artisan Industries and Economic Impact*.</w:t>
      </w:r>
    </w:p>
    <w:p>
      <w:pPr>
        <w:numPr>
          <w:ilvl w:val="0"/>
          <w:numId w:val="1001"/>
        </w:numPr>
        <w:pStyle w:val="Compact"/>
      </w:pPr>
      <w:r>
        <w:t xml:space="preserve">Mbaye, S. (2019). *The Evolution of Bread Consumption in Senegal*. Dakar University Press.</w:t>
      </w:r>
    </w:p>
    <w:p>
      <w:pPr>
        <w:numPr>
          <w:ilvl w:val="0"/>
          <w:numId w:val="1001"/>
        </w:numPr>
        <w:pStyle w:val="Compact"/>
      </w:pPr>
      <w:r>
        <w:t xml:space="preserve">Ndiaye, L., &amp; Diop, M. (2021). "Nutritional Transition and the Role of Traditional Bakers." *Health Policy in Africa*, Vol 45.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Baker in the Socio-Economic and Cultural Fabric of Senegal-Dakar</dc:title>
  <dc:creator/>
  <dc:language>en</dc:language>
  <cp:keywords/>
  <dcterms:created xsi:type="dcterms:W3CDTF">2026-07-29T11:15:15Z</dcterms:created>
  <dcterms:modified xsi:type="dcterms:W3CDTF">2026-07-29T11:15:15Z</dcterms:modified>
</cp:coreProperties>
</file>

<file path=docProps/custom.xml><?xml version="1.0" encoding="utf-8"?>
<Properties xmlns="http://schemas.openxmlformats.org/officeDocument/2006/custom-properties" xmlns:vt="http://schemas.openxmlformats.org/officeDocument/2006/docPropsVTypes"/>
</file>