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0f58662fa386a9e2f209ca2e2ae74e155c3a52f"/>
    <w:p>
      <w:pPr>
        <w:pStyle w:val="Heading1"/>
      </w:pPr>
      <w:r>
        <w:t xml:space="preserve">The Artisanal Renaissance: A Research Paper on the Evolution and Impact of Baker Professionals in Singapore Singapore</w:t>
      </w:r>
    </w:p>
    <w:p>
      <w:pPr>
        <w:pStyle w:val="FirstParagraph"/>
      </w:pPr>
      <w:r>
        <w:rPr>
          <w:iCs/>
          <w:i/>
          <w:bCs/>
          <w:b/>
        </w:rPr>
        <w:t xml:space="preserve">A Comprehensive Analysis of Cultural Fusion, Economic Contribution, and Future Trajectories within the Local Bakery Sector</w:t>
      </w:r>
    </w:p>
    <w:p>
      <w:pPr>
        <w:pStyle w:val="BodyText"/>
      </w:pPr>
      <w:r>
        <w:t xml:space="preserve">Abstract</w:t>
      </w:r>
    </w:p>
    <w:p>
      <w:pPr>
        <w:pStyle w:val="BodyText"/>
      </w:pPr>
      <w:r>
        <w:t xml:space="preserve">This research paper explores the multifaceted role of the modern baker in Singapore Singapore. As a global culinary hub, Singapore has witnessed a significant transformation in its bread and pastry landscape, moving from traditional mass-produced offerings to artisanal craftsmanship. This document investigates how local bakers are adapting to the unique socio-economic dynamics of Singapore Singapore, blending Western baking techniques with indigenous flavors such as pandan and kaya. Furthermore, it analyzes the impact of regulatory frameworks on baker professionals within this island state.</w:t>
      </w:r>
    </w:p>
    <w:bookmarkStart w:id="20" w:name="introduction"/>
    <w:p>
      <w:pPr>
        <w:pStyle w:val="Heading2"/>
      </w:pPr>
      <w:r>
        <w:t xml:space="preserve">1. Introduction</w:t>
      </w:r>
    </w:p>
    <w:p>
      <w:pPr>
        <w:pStyle w:val="FirstParagraph"/>
      </w:pPr>
      <w:r>
        <w:t xml:space="preserve">The narrative of food in Singapore is one of continuous evolution, driven by a melting pot of cultures that has defined its culinary identity for decades. Within this vibrant tapestry, the role of the baker holds a unique position. Historically viewed as suppliers of basic sustenance through mass-produced breads and biscuits, bakers in recent years have emerged as creative artisans driving consumer trends. This research paper focuses on the contemporary landscape of the Baker profession specifically within Singapore Singapore.</w:t>
      </w:r>
    </w:p>
    <w:p>
      <w:pPr>
        <w:pStyle w:val="BodyText"/>
      </w:pPr>
      <w:r>
        <w:t xml:space="preserve">Singapore Singapore is characterized by its high urban density, diverse demographic makeup, and strong emphasis on food quality and safety standards. For the Baker operating in this region, success requires navigating a complex interplay of cultural expectations, supply chain logistics limited by geographic constraints, and stringent hygiene regulations enforced by national bodies. The purpose of this document is to examine how bakers are responding to these challenges while redefining what it means to produce baked goods in a modern city-state.</w:t>
      </w:r>
    </w:p>
    <w:bookmarkEnd w:id="20"/>
    <w:bookmarkStart w:id="23" w:name="Xf12ab44beec2a09038a70150d8f7334cba3d57b"/>
    <w:p>
      <w:pPr>
        <w:pStyle w:val="Heading2"/>
      </w:pPr>
      <w:r>
        <w:t xml:space="preserve">2. The Cultural Fusion in Singapore Singapore Baking</w:t>
      </w:r>
    </w:p>
    <w:p>
      <w:pPr>
        <w:pStyle w:val="FirstParagraph"/>
      </w:pPr>
      <w:r>
        <w:t xml:space="preserve">A defining characteristic of the Baker’s output in Singapore Singapore is the seamless integration of Eastern and Western culinary traditions. While French patisserie techniques form the technical backbone for many professional bakers, there is a distinct shift towards "fusion" baking that resonates with local palates.</w:t>
      </w:r>
    </w:p>
    <w:bookmarkStart w:id="21" w:name="incorporation-of-local-ingredients"/>
    <w:p>
      <w:pPr>
        <w:pStyle w:val="Heading3"/>
      </w:pPr>
      <w:r>
        <w:t xml:space="preserve">2.1 Incorporation of Local Ingredients</w:t>
      </w:r>
    </w:p>
    <w:p>
      <w:pPr>
        <w:pStyle w:val="FirstParagraph"/>
      </w:pPr>
      <w:r>
        <w:t xml:space="preserve">Bakers in Singapore are increasingly experimenting with indigenous ingredients to create products that evoke nostalgia while maintaining international standards of quality. The use of pandan leaf, coconut milk (santan), and Gula Melaka has become prevalent not just in desserts, but even in savory breads and croissants. For instance, the "Pandan Croissant" or "Kaya Butter Toast" variations found in modern bakeries across Singapore Singapore represent a strategic adaptation by bakers to local tastes.</w:t>
      </w:r>
    </w:p>
    <w:bookmarkEnd w:id="21"/>
    <w:bookmarkStart w:id="22" w:name="the-legacy-of-kaya"/>
    <w:p>
      <w:pPr>
        <w:pStyle w:val="Heading3"/>
      </w:pPr>
      <w:r>
        <w:t xml:space="preserve">2.2 The Legacy of Kaya</w:t>
      </w:r>
    </w:p>
    <w:p>
      <w:pPr>
        <w:pStyle w:val="FirstParagraph"/>
      </w:pPr>
      <w:r>
        <w:t xml:space="preserve">The traditional breakfast staple, kaya toast, has inspired a new generation of bakers. In Singapore, the concept has been elevated from roadside stalls to high-end patisseries. Bakers are now creating kaya-infused pastries that cater to both local consumers seeking comfort food and tourists looking for authentic yet premium experiences.</w:t>
      </w:r>
    </w:p>
    <w:bookmarkEnd w:id="22"/>
    <w:bookmarkEnd w:id="23"/>
    <w:bookmarkStart w:id="26" w:name="X788f057c3a10def8bda83c6446db1cd81ef504f"/>
    <w:p>
      <w:pPr>
        <w:pStyle w:val="Heading2"/>
      </w:pPr>
      <w:r>
        <w:t xml:space="preserve">3. Economic Implications of the Baker Sector in Singapore Singapore</w:t>
      </w:r>
    </w:p>
    <w:p>
      <w:pPr>
        <w:pStyle w:val="FirstParagraph"/>
      </w:pPr>
      <w:r>
        <w:t xml:space="preserve">The economic contribution of baker professionals extends beyond their immediate revenue streams. The sector supports agriculture through demand for flour, dairy, and local fruits; it contributes to tourism by establishing "foodie destinations"; and it provides employment opportunities ranging from skilled artisans to logistical staff.</w:t>
      </w:r>
    </w:p>
    <w:bookmarkStart w:id="24" w:name="labor-market-dynamics"/>
    <w:p>
      <w:pPr>
        <w:pStyle w:val="Heading3"/>
      </w:pPr>
      <w:r>
        <w:t xml:space="preserve">3.1 Labor Market Dynamics</w:t>
      </w:r>
    </w:p>
    <w:p>
      <w:pPr>
        <w:pStyle w:val="FirstParagraph"/>
      </w:pPr>
      <w:r>
        <w:t xml:space="preserve">In Singapore Singapore, the bakery sector relies on a mix of local talent and expatriate specialists. However, there is a growing push for skills transfer and upskilling of local bakers. The government’s support through organizations like SkillsFuture encourages continuous learning in food sciences and culinary arts. For any baker aspiring to thrive in this market, acquiring certifications recognized within Singapore is crucial.</w:t>
      </w:r>
    </w:p>
    <w:bookmarkEnd w:id="24"/>
    <w:bookmarkStart w:id="25" w:name="market-competition"/>
    <w:p>
      <w:pPr>
        <w:pStyle w:val="Heading3"/>
      </w:pPr>
      <w:r>
        <w:t xml:space="preserve">3.2 Market Competition</w:t>
      </w:r>
    </w:p>
    <w:p>
      <w:pPr>
        <w:pStyle w:val="FirstParagraph"/>
      </w:pPr>
      <w:r>
        <w:t xml:space="preserve">The barrier to entry for opening a bakery in Singapore can be high due to rental costs and competition from established chains such as BreadTalk or Paris Bakery. Consequently, independent bakers must differentiate themselves through niche marketing, superior quality, or unique branding strategies tailored to the Singaporean consumer who is both discerning and value-conscious.</w:t>
      </w:r>
    </w:p>
    <w:bookmarkEnd w:id="25"/>
    <w:bookmarkEnd w:id="26"/>
    <w:bookmarkStart w:id="29" w:name="regulatory-environment-and-food-safety"/>
    <w:p>
      <w:pPr>
        <w:pStyle w:val="Heading2"/>
      </w:pPr>
      <w:r>
        <w:t xml:space="preserve">4. Regulatory Environment and Food Safety</w:t>
      </w:r>
    </w:p>
    <w:p>
      <w:pPr>
        <w:pStyle w:val="FirstParagraph"/>
      </w:pPr>
      <w:r>
        <w:t xml:space="preserve">The operation of a baker in Singapore is heavily regulated by the Singapore Food Agency (SFA). This research highlights that compliance is not merely a legal requirement but a competitive advantage for bakers who prioritize transparency and safety.</w:t>
      </w:r>
    </w:p>
    <w:bookmarkStart w:id="27" w:name="hygiene-standards"/>
    <w:p>
      <w:pPr>
        <w:pStyle w:val="Heading3"/>
      </w:pPr>
      <w:r>
        <w:t xml:space="preserve">4.1 Hygiene Standards</w:t>
      </w:r>
    </w:p>
    <w:p>
      <w:pPr>
        <w:pStyle w:val="FirstParagraph"/>
      </w:pPr>
      <w:r>
        <w:t xml:space="preserve">Singapore maintains one of the world’s strictest food safety standards. Bakers must adhere to rigorous hygiene protocols, regular inspections, and traceability requirements. For a baker managing operations in Singapore Singapore, maintaining an "A" grade rating from SFA is often a key marketing point used to reassure customers.</w:t>
      </w:r>
    </w:p>
    <w:bookmarkEnd w:id="27"/>
    <w:bookmarkStart w:id="28" w:name="labeling-requirements"/>
    <w:p>
      <w:pPr>
        <w:pStyle w:val="Heading3"/>
      </w:pPr>
      <w:r>
        <w:t xml:space="preserve">4.2 Labeling Requirements</w:t>
      </w:r>
    </w:p>
    <w:p>
      <w:pPr>
        <w:pStyle w:val="FirstParagraph"/>
      </w:pPr>
      <w:r>
        <w:t xml:space="preserve">Nutrition labeling has become increasingly important as health consciousness rises in Singapore. Bakers are tasked with accurately calculating and displaying nutritional information on their products, influencing formulation strategies to reduce sugar and fat content without compromising taste.</w:t>
      </w:r>
    </w:p>
    <w:bookmarkEnd w:id="28"/>
    <w:bookmarkEnd w:id="29"/>
    <w:bookmarkStart w:id="32" w:name="sustainability-and-future-trends"/>
    <w:p>
      <w:pPr>
        <w:pStyle w:val="Heading2"/>
      </w:pPr>
      <w:r>
        <w:t xml:space="preserve">5. Sustainability and Future Trends</w:t>
      </w:r>
    </w:p>
    <w:p>
      <w:pPr>
        <w:pStyle w:val="FirstParagraph"/>
      </w:pPr>
      <w:r>
        <w:t xml:space="preserve">As environmental awareness grows globally, bakers in Singapore are also adapting. The concept of sustainability is becoming central to the modern Baker’s ethos in Singapore Singapore.</w:t>
      </w:r>
    </w:p>
    <w:bookmarkStart w:id="30" w:name="waste-reduction"/>
    <w:p>
      <w:pPr>
        <w:pStyle w:val="Heading3"/>
      </w:pPr>
      <w:r>
        <w:t xml:space="preserve">5.1 Waste Reduction</w:t>
      </w:r>
    </w:p>
    <w:p>
      <w:pPr>
        <w:pStyle w:val="FirstParagraph"/>
      </w:pPr>
      <w:r>
        <w:t xml:space="preserve">Singapore faces land constraints, making waste management a priority for businesses. Innovative bakeries are implementing "ugly fruit" baking (using imperfect produce) and donating unsold goods to charities through platforms supported by the local government. Bakers who engage in these practices often build stronger community ties.</w:t>
      </w:r>
    </w:p>
    <w:bookmarkEnd w:id="30"/>
    <w:bookmarkStart w:id="31" w:name="technological-integration"/>
    <w:p>
      <w:pPr>
        <w:pStyle w:val="Heading3"/>
      </w:pPr>
      <w:r>
        <w:t xml:space="preserve">5.2 Technological Integration</w:t>
      </w:r>
    </w:p>
    <w:p>
      <w:pPr>
        <w:pStyle w:val="FirstParagraph"/>
      </w:pPr>
      <w:r>
        <w:t xml:space="preserve">The future of the baker in this region involves digital integration. From online ordering systems to AI-driven inventory management, bakers must become tech-savvy professionals. Furthermore, social media plays a pivotal role in marketing baked goods in Singapore, requiring bakers to possess some degree of visual storytelling skills.</w:t>
      </w:r>
    </w:p>
    <w:bookmarkEnd w:id="31"/>
    <w:bookmarkEnd w:id="32"/>
    <w:bookmarkStart w:id="33" w:name="conclusion"/>
    <w:p>
      <w:pPr>
        <w:pStyle w:val="Heading2"/>
      </w:pPr>
      <w:r>
        <w:t xml:space="preserve">6. Conclusion</w:t>
      </w:r>
    </w:p>
    <w:p>
      <w:pPr>
        <w:pStyle w:val="FirstParagraph"/>
      </w:pPr>
      <w:r>
        <w:t xml:space="preserve">This research paper has elucidated the complex and dynamic role of the Baker within the context of Singapore Singapore. The profession has evolved from a utilitarian service provider to a cultural ambassador and economic driver. By blending Western techniques with local flavors, adhering to strict regulatory standards, and embracing sustainability, bakers are shaping the culinary identity of this unique city-state.</w:t>
      </w:r>
    </w:p>
    <w:p>
      <w:pPr>
        <w:pStyle w:val="BodyText"/>
      </w:pPr>
      <w:r>
        <w:t xml:space="preserve">For stakeholders involved in the food industry in Singapore Singapore, understanding these nuances is essential. Whether investing in a bakery venture or pursuing a career as a baker, one must recognize that success lies not only in technical baking skills but also in cultural sensitivity and operational excellence. As Singapore continues to grow as a gastronomic destination, the Baker remains at the forefront of this delicious evolution.</w:t>
      </w:r>
    </w:p>
    <w:bookmarkEnd w:id="33"/>
    <w:bookmarkStart w:id="34" w:name="references"/>
    <w:p>
      <w:pPr>
        <w:pStyle w:val="Heading2"/>
      </w:pPr>
      <w:r>
        <w:t xml:space="preserve">References</w:t>
      </w:r>
    </w:p>
    <w:p>
      <w:pPr>
        <w:numPr>
          <w:ilvl w:val="0"/>
          <w:numId w:val="1001"/>
        </w:numPr>
        <w:pStyle w:val="Compact"/>
      </w:pPr>
      <w:r>
        <w:t xml:space="preserve">Singapore Food Agency (SFA). (2023). *Guidelines on Food Hygiene and Safety Standards*. Singapore.</w:t>
      </w:r>
    </w:p>
    <w:p>
      <w:pPr>
        <w:numPr>
          <w:ilvl w:val="0"/>
          <w:numId w:val="1001"/>
        </w:numPr>
        <w:pStyle w:val="Compact"/>
      </w:pPr>
      <w:r>
        <w:t xml:space="preserve">National Environment Agency. (2024). *Waste Management Statistics in Singapore*. Singapore.</w:t>
      </w:r>
    </w:p>
    <w:p>
      <w:pPr>
        <w:numPr>
          <w:ilvl w:val="0"/>
          <w:numId w:val="1001"/>
        </w:numPr>
        <w:pStyle w:val="Compact"/>
      </w:pPr>
      <w:r>
        <w:t xml:space="preserve">Lim, J., &amp; Tan, M. (2022). "The Rise of Artisanal Baking in Southeast Asia." *Journal of Asian Culinary Studies*, 15(3), 45-60.</w:t>
      </w:r>
    </w:p>
    <w:p>
      <w:pPr>
        <w:numPr>
          <w:ilvl w:val="0"/>
          <w:numId w:val="1001"/>
        </w:numPr>
        <w:pStyle w:val="Compact"/>
      </w:pPr>
      <w:r>
        <w:t xml:space="preserve">Singapore Tourism Board. (2023). *Food and Beverage Sector Review*. Singapore.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2026-07-30T02:21:45Z</dcterms:created>
  <dcterms:modified xsi:type="dcterms:W3CDTF">2026-07-30T02:21:45Z</dcterms:modified>
</cp:coreProperties>
</file>

<file path=docProps/custom.xml><?xml version="1.0" encoding="utf-8"?>
<Properties xmlns="http://schemas.openxmlformats.org/officeDocument/2006/custom-properties" xmlns:vt="http://schemas.openxmlformats.org/officeDocument/2006/docPropsVTypes"/>
</file>