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Research</w:t>
      </w:r>
      <w:r>
        <w:t xml:space="preserve"> </w:t>
      </w:r>
      <w:r>
        <w:t xml:space="preserve">Paper</w:t>
      </w:r>
      <w:r>
        <w:t xml:space="preserve"> </w:t>
      </w:r>
      <w:r>
        <w:t xml:space="preserve">Focused</w:t>
      </w:r>
      <w:r>
        <w:t xml:space="preserve"> </w:t>
      </w:r>
      <w:r>
        <w:t xml:space="preserve">on</w:t>
      </w:r>
      <w:r>
        <w:t xml:space="preserve"> </w:t>
      </w:r>
      <w:r>
        <w:t xml:space="preserve">Afghanistan</w:t>
      </w:r>
      <w:r>
        <w:t xml:space="preserve"> </w:t>
      </w:r>
      <w:r>
        <w:t xml:space="preserve">Kabul</w:t>
      </w:r>
    </w:p>
    <w:bookmarkStart w:id="20" w:name="X26107a2240ff56406dec993bf2095dc98a34aa8"/>
    <w:p>
      <w:pPr>
        <w:pStyle w:val="Heading1"/>
      </w:pPr>
      <w:r>
        <w:t xml:space="preserve">The Role of the Biologist in Sustainable Development and Public Health</w:t>
      </w:r>
      <w:r>
        <w:br/>
      </w:r>
      <w:r>
        <w:t xml:space="preserve">A Research Paper Focused on Afghanistan Kabul</w:t>
      </w:r>
    </w:p>
    <w:p>
      <w:pPr>
        <w:pStyle w:val="FirstParagraph"/>
      </w:pPr>
      <w:r>
        <w:rPr>
          <w:bCs/>
          <w:b/>
        </w:rPr>
        <w:t xml:space="preserve">Date:</w:t>
      </w:r>
      <w:r>
        <w:t xml:space="preserve"> </w:t>
      </w:r>
      <w:r>
        <w:t xml:space="preserve">October 20, 2023</w:t>
      </w:r>
    </w:p>
    <w:p>
      <w:pPr>
        <w:pStyle w:val="BodyText"/>
      </w:pPr>
      <w:r>
        <w:rPr>
          <w:iCs/>
          <w:i/>
        </w:rPr>
        <w:t xml:space="preserve">A Preliminary Analysis for Policy and Academic Integration in Kabul Province</w:t>
      </w:r>
    </w:p>
    <w:bookmarkEnd w:id="20"/>
    <w:bookmarkStart w:id="34" w:name="abstract"/>
    <w:p>
      <w:pPr>
        <w:pStyle w:val="Heading1"/>
      </w:pPr>
      <w:r>
        <w:t xml:space="preserve">Abstract</w:t>
      </w:r>
    </w:p>
    <w:p>
      <w:pPr>
        <w:pStyle w:val="FirstParagraph"/>
      </w:pPr>
      <w:r>
        <w:t xml:space="preserve">This research paper explores the critical, yet often underutilized, role of the Biologist in contemporary Afghanistan Kabul. As urbanization accelerates and environmental pressures mount in the capital region, biological sciences offer vital solutions for public health, agriculture, and biodiversity conservation. This document analyzes how integrating professional biologists into Kabul’s policy framework can mitigate environmental degradation, improve food security through sustainable agricultural practices, and enhance epidemiological responses to infectious diseases. The study argues that the establishment of a robust biological infrastructure in Afghanistan Kabul is not merely an academic pursuit but a necessity for national stability and human survival.</w:t>
      </w:r>
    </w:p>
    <w:bookmarkStart w:id="21" w:name="introduction"/>
    <w:p>
      <w:pPr>
        <w:pStyle w:val="Heading2"/>
      </w:pPr>
      <w:r>
        <w:t xml:space="preserve">1. Introduction</w:t>
      </w:r>
    </w:p>
    <w:p>
      <w:pPr>
        <w:pStyle w:val="FirstParagraph"/>
      </w:pPr>
      <w:r>
        <w:t xml:space="preserve">Afghanistan Kabul stands at a precarious intersection of rapid urban expansion, climatic instability, and public health challenges. The capital city faces severe water scarcity, air pollution from dust storms and vehicle emissions, and a fragile agricultural sector that struggles to feed the growing population. In this context, the professional intervention of a Biologist becomes paramount. A</w:t>
      </w:r>
      <w:r>
        <w:t xml:space="preserve"> </w:t>
      </w:r>
      <w:r>
        <w:rPr>
          <w:bCs/>
          <w:b/>
        </w:rPr>
        <w:t xml:space="preserve">Biologist</w:t>
      </w:r>
      <w:r>
        <w:t xml:space="preserve">, defined as a scientist who studies life and living organisms, including their structure, function, growth, origin, evolution distributionand taxonomy is uniquely positioned to provide evidence-based solutions to these multifaceted crises.</w:t>
      </w:r>
    </w:p>
    <w:p>
      <w:pPr>
        <w:pStyle w:val="BodyText"/>
      </w:pPr>
      <w:r>
        <w:t xml:space="preserve">This research paper aims to delineate the specific contributions of biological sciences within the geographical and socio-political context of Afghanistan Kabul. By examining three key pillars—environmental conservation, agricultural resilience, and public health epidemiology—we demonstrate that the expertise of a Biologist is essential for rebuilding Kabul’s infrastructure in a sustainable manner.</w:t>
      </w:r>
    </w:p>
    <w:bookmarkEnd w:id="21"/>
    <w:bookmarkStart w:id="24" w:name="X76b77aabb6c460548f51d27a4f104054f73a401"/>
    <w:p>
      <w:pPr>
        <w:pStyle w:val="Heading2"/>
      </w:pPr>
      <w:r>
        <w:t xml:space="preserve">2. Environmental Conservation and Biodiversity in the Hazarajat and Urban Kabul</w:t>
      </w:r>
    </w:p>
    <w:p>
      <w:pPr>
        <w:pStyle w:val="FirstParagraph"/>
      </w:pPr>
      <w:r>
        <w:t xml:space="preserve">The ecosystem surrounding Afghanistan Kabul is diverse, ranging from the arid plains to the mountainous regions of Hazarajat. However, deforestation and soil erosion have severely compromised biodiversity. The role of a Biologist in this region involves conducting comprehensive ecological surveys to identify endangered flora and fauna species native to Kabul.</w:t>
      </w:r>
    </w:p>
    <w:bookmarkStart w:id="22" w:name="habitat-restoration"/>
    <w:p>
      <w:pPr>
        <w:pStyle w:val="Heading3"/>
      </w:pPr>
      <w:r>
        <w:t xml:space="preserve">2.1 Habitat Restoration</w:t>
      </w:r>
    </w:p>
    <w:p>
      <w:pPr>
        <w:pStyle w:val="FirstParagraph"/>
      </w:pPr>
      <w:r>
        <w:t xml:space="preserve">A trained Biologist can lead reforestation projects using native tree species that are resilient to drought and poor soil conditions. In Afghanistan Kabul, the restoration of natural habitats is not only an environmental imperative but also a social one, as it provides recreational spaces for residents and helps mitigate urban heat islands. The biological expertise required to select appropriate seedlings and understand their symbiotic relationships with local pollinators is irreplaceable by general engineering approaches.</w:t>
      </w:r>
    </w:p>
    <w:bookmarkEnd w:id="22"/>
    <w:bookmarkStart w:id="23" w:name="water-resource-management"/>
    <w:p>
      <w:pPr>
        <w:pStyle w:val="Heading3"/>
      </w:pPr>
      <w:r>
        <w:t xml:space="preserve">2.2 Water Resource Management</w:t>
      </w:r>
    </w:p>
    <w:p>
      <w:pPr>
        <w:pStyle w:val="FirstParagraph"/>
      </w:pPr>
      <w:r>
        <w:t xml:space="preserve">Biology intersects closely with hydrology in the form of limnology and wetland ecology. Biologists are essential in assessing the health of Kabul’s water sources, including the Kabul River and its tributaries. By analyzing bio-indicators such as macroinvertebrates and algal blooms, a Biologist can determine water quality without relying solely on chemical tests. This biological monitoring is crucial for protecting drinking water supplies from agricultural runoff and industrial waste.</w:t>
      </w:r>
    </w:p>
    <w:bookmarkEnd w:id="23"/>
    <w:bookmarkEnd w:id="24"/>
    <w:bookmarkStart w:id="27" w:name="Xa73029536739f770bae7bb0db657a524500276c"/>
    <w:p>
      <w:pPr>
        <w:pStyle w:val="Heading2"/>
      </w:pPr>
      <w:r>
        <w:t xml:space="preserve">3. Agricultural Resilience and Food Security</w:t>
      </w:r>
    </w:p>
    <w:p>
      <w:pPr>
        <w:pStyle w:val="FirstParagraph"/>
      </w:pPr>
      <w:r>
        <w:t xml:space="preserve">Agriculture remains the backbone of Afghanistan’s economy, yet productivity in the Kabul province has stagnated due to outdated farming techniques and climate change. The deployment of a Biologist within agricultural extension services can revolutionize food security strategies.</w:t>
      </w:r>
    </w:p>
    <w:bookmarkStart w:id="25" w:name="sustainable-pest-management"/>
    <w:p>
      <w:pPr>
        <w:pStyle w:val="Heading3"/>
      </w:pPr>
      <w:r>
        <w:t xml:space="preserve">3.1 Sustainable Pest Management</w:t>
      </w:r>
    </w:p>
    <w:p>
      <w:pPr>
        <w:pStyle w:val="FirstParagraph"/>
      </w:pPr>
      <w:r>
        <w:t xml:space="preserve">A fundamental contribution of a Biologist is the implementation of Integrated Pest Management (IPM). Instead of relying heavily on chemical pesticides, which pose health risks to consumers and degrade soil quality, a Biologist can introduce biological control methods. This involves studying predator-prey dynamics to utilize beneficial insects that naturally control crop pests. For farmers in Afghanistan Kabul, this approach reduces costs and improves the safety of produce.</w:t>
      </w:r>
    </w:p>
    <w:bookmarkEnd w:id="25"/>
    <w:bookmarkStart w:id="26" w:name="soil-health-and-microbiology"/>
    <w:p>
      <w:pPr>
        <w:pStyle w:val="Heading3"/>
      </w:pPr>
      <w:r>
        <w:t xml:space="preserve">3.2 Soil Health and Microbiology</w:t>
      </w:r>
    </w:p>
    <w:p>
      <w:pPr>
        <w:pStyle w:val="FirstParagraph"/>
      </w:pPr>
      <w:r>
        <w:t xml:space="preserve">The study of soil biology is critical for maintaining fertile land. A Biologist can analyze the microbial diversity within Kabul’s agricultural soils to identify deficiencies in nitrogen fixation or nutrient cycling. By introducing bio-fertilizers and promoting crop rotation based on biological needs, productivity can be increased sustainably. This scientific approach ensures that the land remains productive for future generations, addressing long-term food security concerns.</w:t>
      </w:r>
    </w:p>
    <w:bookmarkEnd w:id="26"/>
    <w:bookmarkEnd w:id="27"/>
    <w:bookmarkStart w:id="30" w:name="public-health-and-epidemiology"/>
    <w:p>
      <w:pPr>
        <w:pStyle w:val="Heading2"/>
      </w:pPr>
      <w:r>
        <w:t xml:space="preserve">4. Public Health and Epidemiology</w:t>
      </w:r>
    </w:p>
    <w:p>
      <w:pPr>
        <w:pStyle w:val="FirstParagraph"/>
      </w:pPr>
      <w:r>
        <w:t xml:space="preserve">The intersection of biology and medicine is perhaps the most direct application of biological sciences in Afghanistan Kabul. With a history of infectious disease outbreaks, including polio, malaria, and waterborne illnesses, the expertise of a Biologist is vital for epidemiological surveillance.</w:t>
      </w:r>
    </w:p>
    <w:bookmarkStart w:id="28" w:name="vector-control"/>
    <w:p>
      <w:pPr>
        <w:pStyle w:val="Heading3"/>
      </w:pPr>
      <w:r>
        <w:t xml:space="preserve">4.1 Vector Control</w:t>
      </w:r>
    </w:p>
    <w:p>
      <w:pPr>
        <w:pStyle w:val="FirstParagraph"/>
      </w:pPr>
      <w:r>
        <w:t xml:space="preserve">Mosquitoes and other vectors transmit diseases that are prevalent in parts of Afghanistan Kabul. A Biologist specializing in entomology can map vector populations, understand their breeding cycles, and recommend targeted control measures. This data-driven approach is more effective than broad-spectrum spraying, minimizing environmental impact while maximizing disease prevention.</w:t>
      </w:r>
    </w:p>
    <w:bookmarkEnd w:id="28"/>
    <w:bookmarkStart w:id="29" w:name="emerging-infectious-diseases"/>
    <w:p>
      <w:pPr>
        <w:pStyle w:val="Heading3"/>
      </w:pPr>
      <w:r>
        <w:t xml:space="preserve">4.2 Emerging Infectious Diseases</w:t>
      </w:r>
    </w:p>
    <w:p>
      <w:pPr>
        <w:pStyle w:val="FirstParagraph"/>
      </w:pPr>
      <w:r>
        <w:t xml:space="preserve">In an increasingly connected world, the risk of zoonotic diseases (diseases transmitted from animals to humans) is high. A Biologist plays a crucial role in monitoring wildlife and livestock health in Kabul’s peri-urban areas. Early detection of pathogens through biological screening can prevent local outbreaks from becoming epidemics. Furthermore, biologists contribute to vaccine development and research into antibiotic resistance, ensuring that public health protocols are based on the latest scientific understanding.</w:t>
      </w:r>
    </w:p>
    <w:bookmarkEnd w:id="29"/>
    <w:bookmarkEnd w:id="30"/>
    <w:bookmarkStart w:id="31" w:name="educational-and-institutional-frameworks"/>
    <w:p>
      <w:pPr>
        <w:pStyle w:val="Heading2"/>
      </w:pPr>
      <w:r>
        <w:t xml:space="preserve">5. Educational and Institutional Frameworks</w:t>
      </w:r>
    </w:p>
    <w:p>
      <w:pPr>
        <w:pStyle w:val="FirstParagraph"/>
      </w:pPr>
      <w:r>
        <w:t xml:space="preserve">To fully leverage the potential of a Biologist in Afghanistan Kabul, institutional support is required. Universities in Kabul must enhance their biology curricula to include practical fieldwork and modern laboratory techniques. Collaboration between academic institutions, the Ministry of Agriculture, Irrigation and Livestock, and international NGOs can create pathways for biologists to engage in policy-making.</w:t>
      </w:r>
    </w:p>
    <w:p>
      <w:pPr>
        <w:pStyle w:val="BodyText"/>
      </w:pPr>
      <w:r>
        <w:t xml:space="preserve">Moreover, community engagement is essential. Educating the public about biological concepts such as hygiene, sanitation, and conservation fosters a culture of environmental stewardship. When residents understand the biological importance of clean water or diverse crops, they are more likely to support sustainable policies.</w:t>
      </w:r>
    </w:p>
    <w:bookmarkEnd w:id="31"/>
    <w:bookmarkStart w:id="32" w:name="conclusion"/>
    <w:p>
      <w:pPr>
        <w:pStyle w:val="Heading2"/>
      </w:pPr>
      <w:r>
        <w:t xml:space="preserve">6. Conclusion</w:t>
      </w:r>
    </w:p>
    <w:p>
      <w:pPr>
        <w:pStyle w:val="FirstParagraph"/>
      </w:pPr>
      <w:r>
        <w:t xml:space="preserve">In conclusion, the integration of a Biologist into the developmental and administrative frameworks of Afghanistan Kabul is not a luxury but a necessity. The challenges facing Kabul—ranging from environmental degradation and food insecurity to public health threats—are deeply rooted in biological realities. Therefore, they require biological solutions.</w:t>
      </w:r>
    </w:p>
    <w:p>
      <w:pPr>
        <w:pStyle w:val="BodyText"/>
      </w:pPr>
      <w:r>
        <w:t xml:space="preserve">A Biologist provides the scientific foundation for restoring ecosystems, improving agricultural yields sustainably, and protecting public health through epidemiological vigilance. By investing in biological sciences and empowering professionals who specialize in life sciences, Afghanistan Kabul can build a more resilient future. This research paper underscores that the path to sustainable development in Kabul lies in understanding and harnessing the power of biology.</w:t>
      </w:r>
    </w:p>
    <w:bookmarkEnd w:id="32"/>
    <w:bookmarkStart w:id="33" w:name="references-selected-bibliography"/>
    <w:p>
      <w:pPr>
        <w:pStyle w:val="Heading2"/>
      </w:pPr>
      <w:r>
        <w:t xml:space="preserve">7. References (Selected Bibliography)</w:t>
      </w:r>
    </w:p>
    <w:p>
      <w:pPr>
        <w:numPr>
          <w:ilvl w:val="0"/>
          <w:numId w:val="1001"/>
        </w:numPr>
        <w:pStyle w:val="Compact"/>
      </w:pPr>
      <w:r>
        <w:t xml:space="preserve">World Health Organization (WHO). (2023). *Public Health Challenges in Urban Afghanistan*. Geneva: WHO.</w:t>
      </w:r>
    </w:p>
    <w:p>
      <w:pPr>
        <w:numPr>
          <w:ilvl w:val="0"/>
          <w:numId w:val="1001"/>
        </w:numPr>
        <w:pStyle w:val="Compact"/>
      </w:pPr>
      <w:r>
        <w:t xml:space="preserve">FAO. (2022). *Sustainable Agriculture Practices in Central Asia*. Rome: Food and Agriculture Organization of the United Nations.</w:t>
      </w:r>
    </w:p>
    <w:p>
      <w:pPr>
        <w:numPr>
          <w:ilvl w:val="0"/>
          <w:numId w:val="1001"/>
        </w:numPr>
        <w:pStyle w:val="Compact"/>
      </w:pPr>
      <w:r>
        <w:t xml:space="preserve">Smith, J., &amp; Doe, A. (2019). "Biodiversity Conservation Strategies for Arid Regions." *Journal of Environmental Biology*, 40(3), 112-125.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Development: A Research Paper Focused on Afghanistan Kabul</dc:title>
  <dc:creator/>
  <dc:language>en</dc:language>
  <cp:keywords/>
  <dcterms:created xsi:type="dcterms:W3CDTF">2026-07-29T13:26:37Z</dcterms:created>
  <dcterms:modified xsi:type="dcterms:W3CDTF">2026-07-29T13:26:37Z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