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Advancing</w:t>
      </w:r>
      <w:r>
        <w:t xml:space="preserve"> </w:t>
      </w:r>
      <w:r>
        <w:t xml:space="preserve">Sustainable</w:t>
      </w:r>
      <w:r>
        <w:t xml:space="preserve"> </w:t>
      </w:r>
      <w:r>
        <w:t xml:space="preserve">Development</w:t>
      </w:r>
      <w:r>
        <w:t xml:space="preserve"> </w:t>
      </w:r>
      <w:r>
        <w:t xml:space="preserve">in</w:t>
      </w:r>
      <w:r>
        <w:t xml:space="preserve"> </w:t>
      </w:r>
      <w:r>
        <w:t xml:space="preserve">Bangladesh,</w:t>
      </w:r>
      <w:r>
        <w:t xml:space="preserve"> </w:t>
      </w:r>
      <w:r>
        <w:t xml:space="preserve">Dhaka</w:t>
      </w:r>
    </w:p>
    <w:bookmarkStart w:id="27" w:name="X1a406928039cf68ae3cd3bf99cd1e67ed01d786"/>
    <w:p>
      <w:pPr>
        <w:pStyle w:val="Heading1"/>
      </w:pPr>
      <w:r>
        <w:t xml:space="preserve">The Role of Biologists in Advancing Sustainable Development in Bangladesh, Dhaka</w:t>
      </w:r>
    </w:p>
    <w:p>
      <w:pPr>
        <w:pStyle w:val="FirstParagraph"/>
      </w:pPr>
      <w:r>
        <w:rPr>
          <w:bCs/>
          <w:b/>
        </w:rPr>
        <w:t xml:space="preserve">Abstract:</w:t>
      </w:r>
      <w:r>
        <w:br/>
      </w:r>
      <w:r>
        <w:t xml:space="preserve">This research paper examines the critical role of biologists within the context of rapid urbanization and environmental challenges in Bangladesh, specifically focusing on Dhaka. As one of the most densely populated cities in the world, Dhaka faces unique ecological pressures ranging from air pollution to water contamination. This study highlights how biological expertise is indispensable for developing sustainable urban planning, managing public health crises related to vector-borne diseases, and preserving biodiversity amidst concrete expansion. By integrating biological sciences with policy-making, biologists are pivotal in transforming Dhaka into a resilient eco-city capable of supporting its growing population without compromising ecological integrity.</w:t>
      </w:r>
    </w:p>
    <w:bookmarkStart w:id="20" w:name="introduction"/>
    <w:p>
      <w:pPr>
        <w:pStyle w:val="Heading2"/>
      </w:pPr>
      <w:r>
        <w:t xml:space="preserve">1. Introduction</w:t>
      </w:r>
    </w:p>
    <w:p>
      <w:pPr>
        <w:pStyle w:val="FirstParagraph"/>
      </w:pPr>
      <w:r>
        <w:t xml:space="preserve">Bangladesh has emerged as one of the most dynamic economies in South Asia, characterized by rapid industrialization and urban migration. At the heart of this transformation lies Dhaka, the capital city and economic hub. However, this growth comes at a significant ecological cost. The city struggles with severe air pollution, inadequate waste management systems, water scarcity, and loss of green cover. In this complex socio-ecological landscape, the role of a</w:t>
      </w:r>
      <w:r>
        <w:t xml:space="preserve"> </w:t>
      </w:r>
      <w:r>
        <w:rPr>
          <w:bCs/>
          <w:b/>
        </w:rPr>
        <w:t xml:space="preserve">Biologist</w:t>
      </w:r>
      <w:r>
        <w:t xml:space="preserve"> </w:t>
      </w:r>
      <w:r>
        <w:t xml:space="preserve">extends far beyond academic research; it encompasses applied science that directly impacts public health and environmental sustainability.</w:t>
      </w:r>
    </w:p>
    <w:p>
      <w:pPr>
        <w:pStyle w:val="BodyText"/>
      </w:pPr>
      <w:r>
        <w:t xml:space="preserve">The integration of biological principles into urban management is no longer optional but imperative. For a city like Dhaka, where the density of human interaction with nature is heightened, biologists serve as the bridge between scientific understanding and practical application. This paper explores how professionals in biology contribute to solving specific challenges inherent to</w:t>
      </w:r>
      <w:r>
        <w:t xml:space="preserve"> </w:t>
      </w:r>
      <w:r>
        <w:rPr>
          <w:bCs/>
          <w:b/>
        </w:rPr>
        <w:t xml:space="preserve">Bangladesh</w:t>
      </w:r>
      <w:r>
        <w:t xml:space="preserve">’s capital, offering pathways for sustainable coexistence.</w:t>
      </w:r>
    </w:p>
    <w:bookmarkEnd w:id="20"/>
    <w:bookmarkStart w:id="21" w:name="Xc4598e20b544e10cdeb44a5930f0fb26ecd8ac4"/>
    <w:p>
      <w:pPr>
        <w:pStyle w:val="Heading2"/>
      </w:pPr>
      <w:r>
        <w:t xml:space="preserve">2. Biodiversity Conservation in an Urban Metropolis</w:t>
      </w:r>
    </w:p>
    <w:p>
      <w:pPr>
        <w:pStyle w:val="FirstParagraph"/>
      </w:pPr>
      <w:r>
        <w:t xml:space="preserve">Dhaka is not merely a concrete jungle; it harbors pockets of significant biodiversity, including the Shantinagar Bird Park, Ramna Park, and various wetlands that serve as natural flood buffers. The primary challenge for biologists in this region is the identification and protection of endemic species amidst unchecked construction. Urban ecologists working in</w:t>
      </w:r>
      <w:r>
        <w:t xml:space="preserve"> </w:t>
      </w:r>
      <w:r>
        <w:rPr>
          <w:bCs/>
          <w:b/>
        </w:rPr>
        <w:t xml:space="preserve">Bangladesh</w:t>
      </w:r>
      <w:r>
        <w:t xml:space="preserve"> </w:t>
      </w:r>
      <w:r>
        <w:t xml:space="preserve">focus on mapping these biological hotspots to ensure they are excluded from future development zones.</w:t>
      </w:r>
    </w:p>
    <w:p>
      <w:pPr>
        <w:pStyle w:val="BodyText"/>
      </w:pPr>
      <w:r>
        <w:t xml:space="preserve">Biologists conduct population studies on urban wildlife, such as kingfishers, herons, and even stray dogs and cats, which play crucial roles in the city’s ecological balance. By understanding the habitat requirements of these species, biologists provide data-driven recommendations to municipal authorities like the Dhaka North City Corporation (Dhaka NCC) and Dhaka South City Corporation (Dhaka SCC). These insights are vital for creating green corridors that allow wildlife movement and prevent genetic isolation among urban animal populations.</w:t>
      </w:r>
    </w:p>
    <w:bookmarkEnd w:id="21"/>
    <w:bookmarkStart w:id="22" w:name="public-health-and-epidemiology"/>
    <w:p>
      <w:pPr>
        <w:pStyle w:val="Heading2"/>
      </w:pPr>
      <w:r>
        <w:t xml:space="preserve">3. Public Health and Epidemiology</w:t>
      </w:r>
    </w:p>
    <w:p>
      <w:pPr>
        <w:pStyle w:val="FirstParagraph"/>
      </w:pPr>
      <w:r>
        <w:t xml:space="preserve">The intersection of biology and public health is perhaps the most visible contribution of biologists in Dhaka. The tropical climate of Bangladesh creates favorable conditions for vector-borne diseases such as Dengue fever, Chikungunya, and Malaria. Biologists specializing in entomology play a crucial role in monitoring mosquito breeding sites across the city.</w:t>
      </w:r>
    </w:p>
    <w:p>
      <w:pPr>
        <w:pStyle w:val="BodyText"/>
      </w:pPr>
      <w:r>
        <w:t xml:space="preserve">In recent years, outbreaks of Dengue have become increasingly severe due to stagnant water in urban drainage systems and unregulated construction sites. Field biologists work alongside health officials to identify *Aedes aegypti* breeding grounds and recommend targeted control measures. Furthermore, molecular biologists are involved in genetic sequencing of viral strains to track mutations and vaccine efficacy. This biological intelligence allows the government of</w:t>
      </w:r>
      <w:r>
        <w:t xml:space="preserve"> </w:t>
      </w:r>
      <w:r>
        <w:rPr>
          <w:bCs/>
          <w:b/>
        </w:rPr>
        <w:t xml:space="preserve">Bangladesh</w:t>
      </w:r>
      <w:r>
        <w:t xml:space="preserve"> </w:t>
      </w:r>
      <w:r>
        <w:t xml:space="preserve">to allocate resources efficiently during epidemics, saving countless lives in densely populated areas like Old Dhaka and Mirpur.</w:t>
      </w:r>
    </w:p>
    <w:bookmarkEnd w:id="22"/>
    <w:bookmarkStart w:id="23" w:name="X2176a095924aa902196c9fcc86cfd5c4572f0cf"/>
    <w:p>
      <w:pPr>
        <w:pStyle w:val="Heading2"/>
      </w:pPr>
      <w:r>
        <w:t xml:space="preserve">4. Environmental Monitoring and Pollution Control</w:t>
      </w:r>
    </w:p>
    <w:p>
      <w:pPr>
        <w:pStyle w:val="FirstParagraph"/>
      </w:pPr>
      <w:r>
        <w:t xml:space="preserve">Dhaka suffers from some of the worst air quality indices globally, primarily due to vehicular emissions, industrial waste, and construction dust. Biologists utilize bio-indicators—living organisms such as lichens and mosses—to monitor air quality over long periods. Unlike mechanical sensors that provide instantaneous data, biological indicators reflect the cumulative health impact of pollutants on ecosystems.</w:t>
      </w:r>
    </w:p>
    <w:p>
      <w:pPr>
        <w:pStyle w:val="BodyText"/>
      </w:pPr>
      <w:r>
        <w:t xml:space="preserve">Additionally, water biologists are essential in monitoring the pollution levels of major rivers surrounding Dhaka, such as the Turag, Balu, and Shitalakshya. These rivers serve as both drains for industrial waste and sources for groundwater recharge. By analyzing water samples for heavy metals and pathogens, biologists provide critical data on drinking water safety. Their research supports the implementation of stricter environmental regulations for factories in Dhaka’s industrial zones, ensuring that effluents do not contaminate the city’s potable water supply.</w:t>
      </w:r>
    </w:p>
    <w:bookmarkEnd w:id="23"/>
    <w:bookmarkStart w:id="24" w:name="Xe0697b6da95c217ba3f08c4a0bea9184eba8209"/>
    <w:p>
      <w:pPr>
        <w:pStyle w:val="Heading2"/>
      </w:pPr>
      <w:r>
        <w:t xml:space="preserve">5. Agricultural Innovation and Food Security</w:t>
      </w:r>
    </w:p>
    <w:p>
      <w:pPr>
        <w:pStyle w:val="FirstParagraph"/>
      </w:pPr>
      <w:r>
        <w:t xml:space="preserve">Despite its urban status, Dhaka relies heavily on peri-urban agriculture for fresh produce. Biologists contribute to agricultural sustainability by developing drought-resistant crop varieties and promoting organic farming techniques suitable for the peri-urban fringes of Bangladesh. With land scarcity being a major issue in</w:t>
      </w:r>
      <w:r>
        <w:t xml:space="preserve"> </w:t>
      </w:r>
      <w:r>
        <w:rPr>
          <w:bCs/>
          <w:b/>
        </w:rPr>
        <w:t xml:space="preserve">Bangladesh</w:t>
      </w:r>
      <w:r>
        <w:t xml:space="preserve">, vertical farming and hydroponics—technologies overseen by plant biologists—are gaining traction in Dhaka.</w:t>
      </w:r>
    </w:p>
    <w:p>
      <w:pPr>
        <w:pStyle w:val="BodyText"/>
      </w:pPr>
      <w:r>
        <w:t xml:space="preserve">These innovations allow for high-yield food production with minimal water usage and no chemical pesticides, addressing both the nutritional needs of the urban population and environmental health. By training local farmers in scientific methods, biologists help transition traditional agriculture toward a more resilient model that can withstand climate-induced shocks, such as flooding or salinity intrusion.</w:t>
      </w:r>
    </w:p>
    <w:bookmarkEnd w:id="24"/>
    <w:bookmarkStart w:id="25" w:name="X2479dfc91645246f6226789d79765d8a9032a50"/>
    <w:p>
      <w:pPr>
        <w:pStyle w:val="Heading2"/>
      </w:pPr>
      <w:r>
        <w:t xml:space="preserve">6. Policy Recommendations and Future Directions</w:t>
      </w:r>
    </w:p>
    <w:p>
      <w:pPr>
        <w:pStyle w:val="FirstParagraph"/>
      </w:pPr>
      <w:r>
        <w:t xml:space="preserve">To fully leverage the potential of biological sciences in Dhaka, there must be stronger institutional frameworks. The government of</w:t>
      </w:r>
      <w:r>
        <w:t xml:space="preserve"> </w:t>
      </w:r>
      <w:r>
        <w:rPr>
          <w:bCs/>
          <w:b/>
        </w:rPr>
        <w:t xml:space="preserve">Bangladesh</w:t>
      </w:r>
      <w:r>
        <w:t xml:space="preserve"> </w:t>
      </w:r>
      <w:r>
        <w:t xml:space="preserve">should integrate biologist-led assessments into all major urban development projects before approval. Establishing an independent "Urban Ecology Commission" could oversee biodiversity conservation and pollution monitoring.</w:t>
      </w:r>
    </w:p>
    <w:p>
      <w:pPr>
        <w:pStyle w:val="BodyText"/>
      </w:pPr>
      <w:r>
        <w:t xml:space="preserve">Educational institutions in Dhaka must also expand curricula to include specialized courses in urban biology, environmental microbiology, and ecological engineering. Collaboration between universities like the University of Dhaka, Bangladesh University of Engineering and Technology (BUET), and international research bodies can foster innovation. Furthermore, public awareness campaigns led by biologists can educate citizens on waste segregation, conservation ethics, and personal hygiene.</w:t>
      </w:r>
    </w:p>
    <w:bookmarkEnd w:id="25"/>
    <w:bookmarkStart w:id="26" w:name="conclusion"/>
    <w:p>
      <w:pPr>
        <w:pStyle w:val="Heading2"/>
      </w:pPr>
      <w:r>
        <w:t xml:space="preserve">7. Conclusion</w:t>
      </w:r>
    </w:p>
    <w:p>
      <w:pPr>
        <w:pStyle w:val="FirstParagraph"/>
      </w:pPr>
      <w:r>
        <w:t xml:space="preserve">The survival and prosperity of Dhaka depend on a symbiotic relationship between its inhabitants and their environment. In this delicate balance, the role of the</w:t>
      </w:r>
      <w:r>
        <w:t xml:space="preserve"> </w:t>
      </w:r>
      <w:r>
        <w:rPr>
          <w:bCs/>
          <w:b/>
        </w:rPr>
        <w:t xml:space="preserve">Biologist</w:t>
      </w:r>
      <w:r>
        <w:t xml:space="preserve"> </w:t>
      </w:r>
      <w:r>
        <w:t xml:space="preserve">is foundational. From controlling disease vectors to preserving remaining green spaces and ensuring clean water, biologists provide the scientific backbone for sustainable urban living in</w:t>
      </w:r>
      <w:r>
        <w:t xml:space="preserve"> </w:t>
      </w:r>
      <w:r>
        <w:rPr>
          <w:bCs/>
          <w:b/>
        </w:rPr>
        <w:t xml:space="preserve">Bangladesh</w:t>
      </w:r>
      <w:r>
        <w:t xml:space="preserve">. As Dhaka continues to grow, investing in biological research and expertise will not only mitigate environmental degradation but also enhance the quality of life for millions of residents. The future of Dhaka lies not just in steel and glass, but in the health of its ecosystems, guided by the wisdom of biological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Advancing Sustainable Development in Bangladesh, Dhaka</dc:title>
  <dc:creator/>
  <dc:language>en</dc:language>
  <cp:keywords/>
  <dcterms:created xsi:type="dcterms:W3CDTF">2026-07-29T23:11:32Z</dcterms:created>
  <dcterms:modified xsi:type="dcterms:W3CDTF">2026-07-29T23:11:32Z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