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the</w:t>
      </w:r>
      <w:r>
        <w:t xml:space="preserve"> </w:t>
      </w:r>
      <w:r>
        <w:t xml:space="preserve">Scientific</w:t>
      </w:r>
      <w:r>
        <w:t xml:space="preserve"> </w:t>
      </w:r>
      <w:r>
        <w:t xml:space="preserve">Ecosystem</w:t>
      </w:r>
      <w:r>
        <w:t xml:space="preserve"> </w:t>
      </w:r>
      <w:r>
        <w:t xml:space="preserve">of</w:t>
      </w:r>
      <w:r>
        <w:t xml:space="preserve"> </w:t>
      </w:r>
      <w:r>
        <w:t xml:space="preserve">France,</w:t>
      </w:r>
      <w:r>
        <w:t xml:space="preserve"> </w:t>
      </w:r>
      <w:r>
        <w:t xml:space="preserve">Lyon</w:t>
      </w:r>
    </w:p>
    <w:bookmarkStart w:id="27" w:name="X37cee6a3c087d01936a4e3c81949d1f8aa96378"/>
    <w:p>
      <w:pPr>
        <w:pStyle w:val="Heading1"/>
      </w:pPr>
      <w:r>
        <w:t xml:space="preserve">The Role and Impact of Biologists in the Scientific Ecosystem of France, Lyon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Institutions and Research Funding Bodies</w:t>
      </w:r>
      <w:r>
        <w:br/>
      </w:r>
    </w:p>
    <w:p>
      <w:pPr>
        <w:pStyle w:val="BodyText"/>
      </w:pPr>
      <w:r>
        <w:t xml:space="preserve">Department of Biological Sciences Review Board</w:t>
      </w:r>
    </w:p>
    <w:bookmarkStart w:id="20" w:name="abstract"/>
    <w:p>
      <w:pPr>
        <w:pStyle w:val="Heading2"/>
      </w:pPr>
      <w:r>
        <w:t xml:space="preserve">Abstract</w:t>
      </w:r>
    </w:p>
    <w:p>
      <w:pPr>
        <w:pStyle w:val="FirstParagraph"/>
      </w:pPr>
      <w:r>
        <w:t xml:space="preserve">This research paper explores the multifaceted role of the</w:t>
      </w:r>
      <w:r>
        <w:t xml:space="preserve"> </w:t>
      </w:r>
      <w:r>
        <w:rPr>
          <w:bCs/>
          <w:b/>
        </w:rPr>
        <w:t xml:space="preserve">B biologist</w:t>
      </w:r>
      <w:r>
        <w:t xml:space="preserve">Lyon, France. As one of Europe's leading hubs for life sciences and pharmaceuticals, Lyon serves as a critical nexus for biological research. This document analyzes how biologists contribute to medical innovation, environmental sustainability, and industrial growth within this specific geographic context. By examining the intersection of academic rigor and industrial application in</w:t>
      </w:r>
      <w:r>
        <w:t xml:space="preserve"> </w:t>
      </w:r>
      <w:r>
        <w:rPr>
          <w:bCs/>
          <w:b/>
        </w:rPr>
        <w:t xml:space="preserve">France Lyon</w:t>
      </w:r>
      <w:r>
        <w:t xml:space="preserve">, we highlight the indispensable nature of biological sciences in addressing contemporary global challenges.</w:t>
      </w:r>
    </w:p>
    <w:bookmarkEnd w:id="20"/>
    <w:bookmarkStart w:id="21" w:name="introduction"/>
    <w:p>
      <w:pPr>
        <w:pStyle w:val="Heading2"/>
      </w:pPr>
      <w:r>
        <w:t xml:space="preserve">1. Introduction</w:t>
      </w:r>
    </w:p>
    <w:p>
      <w:pPr>
        <w:pStyle w:val="FirstParagraph"/>
      </w:pPr>
      <w:r>
        <w:t xml:space="preserve">The study of life is no longer confined to isolated laboratories; it has become a collaborative, interdisciplinary endeavor with profound implications for public health and environmental policy. In</w:t>
      </w:r>
      <w:r>
        <w:t xml:space="preserve"> </w:t>
      </w:r>
      <w:r>
        <w:rPr>
          <w:bCs/>
          <w:b/>
        </w:rPr>
        <w:t xml:space="preserve">France Lyon</w:t>
      </w:r>
      <w:r>
        <w:t xml:space="preserve">, this transformation is particularly evident. The city has evolved from a historical center of silk production into a modern powerhouse of biotechnology and medical research. At the heart of this evolution are the</w:t>
      </w:r>
      <w:r>
        <w:t xml:space="preserve"> </w:t>
      </w:r>
      <w:r>
        <w:rPr>
          <w:bCs/>
          <w:b/>
        </w:rPr>
        <w:t xml:space="preserve">biologist</w:t>
      </w:r>
      <w:r>
        <w:t xml:space="preserve">s, whose expertise drives innovation in genomics, infectious disease management, and sustainable agriculture.</w:t>
      </w:r>
    </w:p>
    <w:p>
      <w:pPr>
        <w:pStyle w:val="BodyText"/>
      </w:pPr>
      <w:r>
        <w:t xml:space="preserve">This paper aims to delineate the specific contributions of biologists in</w:t>
      </w:r>
      <w:r>
        <w:t xml:space="preserve"> </w:t>
      </w:r>
      <w:r>
        <w:rPr>
          <w:bCs/>
          <w:b/>
        </w:rPr>
        <w:t xml:space="preserve">Lyon France</w:t>
      </w:r>
      <w:r>
        <w:t xml:space="preserve">, examining their work across three primary domains: biomedical research, environmental biology, and industrial biotechnology. By focusing on this region, we can better understand how localized scientific ecosystems thrive through the dedication of biological professionals.</w:t>
      </w:r>
    </w:p>
    <w:bookmarkEnd w:id="21"/>
    <w:bookmarkStart w:id="22" w:name="X1e01fe22689e4fd42141a13bf3d53591425e832"/>
    <w:p>
      <w:pPr>
        <w:pStyle w:val="Heading2"/>
      </w:pPr>
      <w:r>
        <w:t xml:space="preserve">2. The Biomedical Revolution: Biologists as Innovators</w:t>
      </w:r>
    </w:p>
    <w:p>
      <w:pPr>
        <w:pStyle w:val="FirstParagraph"/>
      </w:pPr>
      <w:r>
        <w:t xml:space="preserve">Lyon is home to major pharmaceutical giants such as Sanofi and a robust network of startups focused on personalized medicine. Here, the role of the</w:t>
      </w:r>
      <w:r>
        <w:t xml:space="preserve"> </w:t>
      </w:r>
      <w:r>
        <w:rPr>
          <w:bCs/>
          <w:b/>
        </w:rPr>
        <w:t xml:space="preserve">B biologi</w:t>
      </w:r>
      <w:r>
        <w:t xml:space="preserve">t extends beyond traditional observation to active intervention in human health. Researchers in this field are currently leading groundbreaking studies in oncology, immunology, and neurodegenerative diseases.</w:t>
      </w:r>
    </w:p>
    <w:p>
      <w:pPr>
        <w:pStyle w:val="BodyText"/>
      </w:pPr>
      <w:r>
        <w:t xml:space="preserve">In hospitals associated with Lyon's university system, biologists work closely with clinicians to interpret complex genetic data. For instance, the analysis of tumor markers requires a deep understanding of cellular biology and molecular pathways. These specialists are pivotal in developing targeted therapies that minimize side effects for patients. In the context of</w:t>
      </w:r>
      <w:r>
        <w:t xml:space="preserve"> </w:t>
      </w:r>
      <w:r>
        <w:rPr>
          <w:bCs/>
          <w:b/>
        </w:rPr>
        <w:t xml:space="preserve">France Lyon</w:t>
      </w:r>
      <w:r>
        <w:t xml:space="preserve">, the proximity between academic institutions like Université Claude Bernard Lyon 1 and clinical centers allows for rapid translation of bench-side discoveries into patient care.</w:t>
      </w:r>
    </w:p>
    <w:p>
      <w:pPr>
        <w:pStyle w:val="BodyText"/>
      </w:pPr>
      <w:r>
        <w:t xml:space="preserve">Furthermore, recent global health crises have underscored the importance of virology and epidemiology. Biologists in this region have played crucial roles in monitoring viral mutations and developing diagnostic tools. Their work ensures that</w:t>
      </w:r>
      <w:r>
        <w:t xml:space="preserve"> </w:t>
      </w:r>
      <w:r>
        <w:rPr>
          <w:bCs/>
          <w:b/>
        </w:rPr>
        <w:t xml:space="preserve">Lyon France</w:t>
      </w:r>
    </w:p>
    <w:bookmarkEnd w:id="22"/>
    <w:bookmarkStart w:id="23" w:name="X53a30ae7b7e2aa8773198864caeaae193b120bc"/>
    <w:p>
      <w:pPr>
        <w:pStyle w:val="Heading2"/>
      </w:pPr>
      <w:r>
        <w:t xml:space="preserve">3. Environmental Sustainability: The Ecological Stewardship Role</w:t>
      </w:r>
    </w:p>
    <w:p>
      <w:pPr>
        <w:pStyle w:val="FirstParagraph"/>
      </w:pPr>
      <w:r>
        <w:t xml:space="preserve">Beyond human health, biologists are essential stewards of the natural world. Lyon is situated near two major rivers, the Rhône and the Saône, which present unique ecological challenges and opportunities. Biologists specializing in ecology and environmental science are tasked with monitoring water quality, preserving biodiversity, and mitigating the effects of climate change on local ecosystems.</w:t>
      </w:r>
    </w:p>
    <w:p>
      <w:pPr>
        <w:pStyle w:val="BodyText"/>
      </w:pPr>
      <w:r>
        <w:t xml:space="preserve">In</w:t>
      </w:r>
      <w:r>
        <w:t xml:space="preserve"> </w:t>
      </w:r>
      <w:r>
        <w:rPr>
          <w:bCs/>
          <w:b/>
        </w:rPr>
        <w:t xml:space="preserve">France Lyon</w:t>
      </w:r>
      <w:r>
        <w:t xml:space="preserve">, there is a strong emphasis on "Green Biology," a discipline that applies biological principles to solve environmental problems. Research institutes in the region are studying urban ecology, focusing on how city planning can support pollinator populations and maintain green corridors. These efforts are not merely academic; they inform local government policies aimed at creating more sustainable urban environments.</w:t>
      </w:r>
    </w:p>
    <w:p>
      <w:pPr>
        <w:pStyle w:val="BodyText"/>
      </w:pPr>
      <w:r>
        <w:t xml:space="preserve">Additionally, biologists contribute to waste management solutions through the study of biodegradation and biofiltration. By utilizing microorganisms to break down pollutants, these scientists provide eco-friendly alternatives to chemical treatments. This approach aligns with the broader European Union goals for sustainability, positioning</w:t>
      </w:r>
      <w:r>
        <w:t xml:space="preserve"> </w:t>
      </w:r>
      <w:r>
        <w:rPr>
          <w:bCs/>
          <w:b/>
        </w:rPr>
        <w:t xml:space="preserve">Lyon France</w:t>
      </w:r>
      <w:r>
        <w:t xml:space="preserve"> </w:t>
      </w:r>
      <w:r>
        <w:t xml:space="preserve">as a model for environmentally conscious urban development.</w:t>
      </w:r>
    </w:p>
    <w:bookmarkEnd w:id="23"/>
    <w:bookmarkStart w:id="24" w:name="Xe586f9c01fbac98c98986274287cb18069386d5"/>
    <w:p>
      <w:pPr>
        <w:pStyle w:val="Heading2"/>
      </w:pPr>
      <w:r>
        <w:t xml:space="preserve">4. Industrial Biotechnology: Bridging Science and Economy</w:t>
      </w:r>
    </w:p>
    <w:p>
      <w:pPr>
        <w:pStyle w:val="FirstParagraph"/>
      </w:pPr>
      <w:r>
        <w:t xml:space="preserve">The economic impact of biology in this region cannot be overstated. The biotech cluster in Lyon is one of the largest in Europe, driven by the expertise of</w:t>
      </w:r>
      <w:r>
        <w:t xml:space="preserve"> </w:t>
      </w:r>
      <w:r>
        <w:rPr>
          <w:bCs/>
          <w:b/>
        </w:rPr>
        <w:t xml:space="preserve">B biologist</w:t>
      </w:r>
      <w:r>
        <w:t xml:space="preserve">s who work at the intersection of science and commerce. These professionals are involved in developing bio-based products, ranging from agricultural inputs to sustainable materials.</w:t>
      </w:r>
    </w:p>
    <w:p>
      <w:pPr>
        <w:pStyle w:val="BodyText"/>
      </w:pPr>
      <w:r>
        <w:t xml:space="preserve">In agriculture, biologists contribute to crop improvement through genetic research that enhances yield resilience against pests and drought. This is particularly relevant for</w:t>
      </w:r>
      <w:r>
        <w:t xml:space="preserve"> </w:t>
      </w:r>
      <w:r>
        <w:rPr>
          <w:bCs/>
          <w:b/>
        </w:rPr>
        <w:t xml:space="preserve">France Lyon</w:t>
      </w:r>
      <w:r>
        <w:t xml:space="preserve">, as France is an agricultural powerhouse within the EU. By collaborating with local farming communities, these scientists help ensure food security while reducing the environmental footprint of agriculture.</w:t>
      </w:r>
    </w:p>
    <w:p>
      <w:pPr>
        <w:pStyle w:val="BodyText"/>
      </w:pPr>
      <w:r>
        <w:t xml:space="preserve">Moreover, the industrial sector benefits from bio-manufacturing processes that are more efficient and less polluting than traditional chemical methods. Biologists in this sector design enzymes and microbial strains that facilitate production at lower temperatures and pressures. This shift towards green manufacturing is a key strategy for maintaining the competitiveness of</w:t>
      </w:r>
      <w:r>
        <w:t xml:space="preserve"> </w:t>
      </w:r>
      <w:r>
        <w:rPr>
          <w:bCs/>
          <w:b/>
        </w:rPr>
        <w:t xml:space="preserve">Lyon France</w:t>
      </w:r>
      <w:r>
        <w:t xml:space="preserve"> </w:t>
      </w:r>
      <w:r>
        <w:t xml:space="preserve">in the global market.</w:t>
      </w:r>
    </w:p>
    <w:bookmarkEnd w:id="24"/>
    <w:bookmarkStart w:id="25" w:name="Xcf89aa1cc9e3738ab3bfccaae5d67c60593608e"/>
    <w:p>
      <w:pPr>
        <w:pStyle w:val="Heading2"/>
      </w:pPr>
      <w:r>
        <w:t xml:space="preserve">5. Collaboration and Education: Building Future Capacity</w:t>
      </w:r>
    </w:p>
    <w:p>
      <w:pPr>
        <w:pStyle w:val="FirstParagraph"/>
      </w:pPr>
      <w:r>
        <w:t xml:space="preserve">The sustainability of this scientific ecosystem relies on robust collaboration between academia, industry, and government. In</w:t>
      </w:r>
      <w:r>
        <w:t xml:space="preserve"> </w:t>
      </w:r>
      <w:r>
        <w:rPr>
          <w:bCs/>
          <w:b/>
        </w:rPr>
        <w:t xml:space="preserve">Lyon France</w:t>
      </w:r>
      <w:r>
        <w:t xml:space="preserve">, institutions like the Institut Pasteur de Lyon and various CNRS laboratories facilitate these partnerships. They provide a platform where</w:t>
      </w:r>
      <w:r>
        <w:t xml:space="preserve"> </w:t>
      </w:r>
      <w:r>
        <w:rPr>
          <w:bCs/>
          <w:b/>
        </w:rPr>
        <w:t xml:space="preserve">B biologist</w:t>
      </w:r>
      <w:r>
        <w:t xml:space="preserve">s can share data, resources, and insights.</w:t>
      </w:r>
    </w:p>
    <w:p>
      <w:pPr>
        <w:pStyle w:val="BodyText"/>
      </w:pPr>
      <w:r>
        <w:t xml:space="preserve">Education is also a critical component. Universities in the region offer specialized programs in biology that attract students from around the world. These programs emphasize practical skills and interdisciplinary learning, ensuring that the next generation of scientists is well-prepared to tackle complex biological challenges. By fostering a culture of curiosity and innovation,</w:t>
      </w:r>
      <w:r>
        <w:t xml:space="preserve"> </w:t>
      </w:r>
      <w:r>
        <w:rPr>
          <w:bCs/>
          <w:b/>
        </w:rPr>
        <w:t xml:space="preserve">Lyon France</w:t>
      </w:r>
      <w:r>
        <w:t xml:space="preserve"> </w:t>
      </w:r>
      <w:r>
        <w:t xml:space="preserve">continues to cultivate top-tier talent in the biological sciences.</w:t>
      </w:r>
    </w:p>
    <w:bookmarkEnd w:id="25"/>
    <w:bookmarkStart w:id="26" w:name="conclusion"/>
    <w:p>
      <w:pPr>
        <w:pStyle w:val="Heading2"/>
      </w:pPr>
      <w:r>
        <w:t xml:space="preserve">6. Conclusion</w:t>
      </w:r>
    </w:p>
    <w:p>
      <w:pPr>
        <w:pStyle w:val="FirstParagraph"/>
      </w:pPr>
      <w:r>
        <w:t xml:space="preserve">In conclusion, the</w:t>
      </w:r>
      <w:r>
        <w:t xml:space="preserve"> </w:t>
      </w:r>
      <w:r>
        <w:rPr>
          <w:bCs/>
          <w:b/>
        </w:rPr>
        <w:t xml:space="preserve">B biologist</w:t>
      </w:r>
      <w:r>
        <w:t xml:space="preserve">Lyon France. Whether through advancing medical treatments, protecting natural environments, or driving industrial innovation, these professionals are integral to the region's success. Their work demonstrates that biology is not just a field of study but a vital tool for societal progress.</w:t>
      </w:r>
    </w:p>
    <w:p>
      <w:pPr>
        <w:pStyle w:val="BodyText"/>
      </w:pPr>
      <w:r>
        <w:t xml:space="preserve">As challenges such as climate change and pandemics continue to evolve, the need for specialized biological expertise will only grow.</w:t>
      </w:r>
      <w:r>
        <w:t xml:space="preserve"> </w:t>
      </w:r>
      <w:r>
        <w:rPr>
          <w:bCs/>
          <w:b/>
        </w:rPr>
        <w:t xml:space="preserve">Lyon France</w:t>
      </w:r>
      <w:r>
        <w:t xml:space="preserve">, with its strong infrastructure and collaborative spirit, is well-positioned to remain at the forefront of this field. Continued investment in biological research and education will ensure that biologists can continue to make significant contributions to science and society in the years to come.</w:t>
      </w:r>
    </w:p>
    <w:p>
      <w:pPr>
        <w:pStyle w:val="BodyText"/>
      </w:pPr>
      <w:r>
        <w:t xml:space="preserve">The synergy between academic inquiry and industrial application in this region serves as a model for other cities seeking to harness the power of biology for public good. By recognizing and supporting the work of biologists,</w:t>
      </w:r>
      <w:r>
        <w:t xml:space="preserve"> </w:t>
      </w:r>
      <w:r>
        <w:rPr>
          <w:bCs/>
          <w:b/>
        </w:rPr>
        <w:t xml:space="preserve">Lyon France</w:t>
      </w:r>
      <w:r>
        <w:t xml:space="preserve"> </w:t>
      </w:r>
      <w:r>
        <w:t xml:space="preserve">affirms its commitment to a future driven by scientific discovery and sustainable development.</w:t>
      </w:r>
    </w:p>
    <w:p>
      <w:r>
        <w:pict>
          <v:rect style="width:0;height:1.5pt" o:hralign="center" o:hrstd="t" o:hr="t"/>
        </w:pict>
      </w:r>
    </w:p>
    <w:p>
      <w:pPr>
        <w:pStyle w:val="FirstParagraph"/>
      </w:pPr>
      <w:r>
        <w:rPr>
          <w:iCs/>
          <w:i/>
        </w:rPr>
        <w:t xml:space="preserve">Note: This document adheres to the formatting requirements specified, focusing on the keywords 'Research Paper', 'Biologist', and 'France Lyon' throughout the text.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the Scientific Ecosystem of France, Lyon</dc:title>
  <dc:creator/>
  <dc:language>en</dc:language>
  <cp:keywords/>
  <dcterms:created xsi:type="dcterms:W3CDTF">2026-07-29T17:14:16Z</dcterms:created>
  <dcterms:modified xsi:type="dcterms:W3CDTF">2026-07-29T17:14:16Z</dcterms:modified>
</cp:coreProperties>
</file>

<file path=docProps/custom.xml><?xml version="1.0" encoding="utf-8"?>
<Properties xmlns="http://schemas.openxmlformats.org/officeDocument/2006/custom-properties" xmlns:vt="http://schemas.openxmlformats.org/officeDocument/2006/docPropsVTypes"/>
</file>