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Research</w:t>
      </w:r>
      <w:r>
        <w:t xml:space="preserve"> </w:t>
      </w:r>
      <w:r>
        <w:t xml:space="preserve">Perspective</w:t>
      </w:r>
    </w:p>
    <w:bookmarkStart w:id="26" w:name="X073fb95e58dce03aabf840a9dfef7d4e1e89b90"/>
    <w:p>
      <w:pPr>
        <w:pStyle w:val="Heading1"/>
      </w:pPr>
      <w:r>
        <w:t xml:space="preserve">The Role and Impact of Biologists in India Bangalore: A Comprehensive Research Perspective</w:t>
      </w:r>
    </w:p>
    <w:p>
      <w:pPr>
        <w:pStyle w:val="FirstParagraph"/>
      </w:pPr>
      <w:r>
        <w:rPr>
          <w:bCs/>
          <w:b/>
        </w:rPr>
        <w:t xml:space="preserve">Abstract:</w:t>
      </w:r>
    </w:p>
    <w:p>
      <w:pPr>
        <w:pStyle w:val="BodyText"/>
      </w:pPr>
      <w:r>
        <w:t xml:space="preserve">This research paper explores the critical role of biologists in the dynamic ecosystem of India Bangalore. As a global hub for information technology and emerging life sciences, Bangalore has become a focal point for biological research, healthcare innovation, and environmental sustainability. This document examines how biologists contribute to public health, agricultural efficiency, industrial biotechnology, and conservation efforts within this specific geographic region. By analyzing the interdisciplinary nature of biological sciences in an urbanized yet ecologically significant context like India Bangalore this study highlights the necessity of sustained investment in biological research infrastructure.</w:t>
      </w:r>
    </w:p>
    <w:bookmarkStart w:id="20" w:name="introduction"/>
    <w:p>
      <w:pPr>
        <w:pStyle w:val="Heading2"/>
      </w:pPr>
      <w:r>
        <w:t xml:space="preserve">1. Introduction</w:t>
      </w:r>
    </w:p>
    <w:p>
      <w:pPr>
        <w:pStyle w:val="FirstParagraph"/>
      </w:pPr>
      <w:r>
        <w:t xml:space="preserve">The intersection of biology and technology has never been more pronounced than it is today, particularly in emerging economic hubs across the developing world. In the context of India Bangalore, a city known as the "Silicon Valley of India," there exists a parallel and equally vibrant evolution in the field of life sciences. Biologists operating within this region are not merely academic researchers; they are pivotal agents driving innovation in healthcare, agriculture, and environmental management. This paper aims to elucidate the multifaceted contributions of biologists in India Bangalore, demonstrating how their work addresses local challenges while contributing to global scientific discourse.</w:t>
      </w:r>
    </w:p>
    <w:p>
      <w:pPr>
        <w:pStyle w:val="BodyText"/>
      </w:pPr>
      <w:r>
        <w:t xml:space="preserve">Bangalore’s unique climate, tropical savanna conditions with distinct wet and dry seasons create a rich biodiversity hotspot that requires specialized biological expertise. Furthermore, the city’s rapid urbanization has placed immense pressure on its natural resources. Consequently the presence of skilled biologists is essential for balancing developmental needs with ecological preservation. This document will detail four primary areas where biologist activity in India Bangalore has been most impactful: healthcare and pharmaceuticals, agricultural biotechnology, environmental conservation, and industrial applications.</w:t>
      </w:r>
    </w:p>
    <w:bookmarkEnd w:id="20"/>
    <w:bookmarkStart w:id="21" w:name="healthcare-and-pharmaceutical-innovation"/>
    <w:p>
      <w:pPr>
        <w:pStyle w:val="Heading2"/>
      </w:pPr>
      <w:r>
        <w:t xml:space="preserve">2. Healthcare and Pharmaceutical Innovation</w:t>
      </w:r>
    </w:p>
    <w:p>
      <w:pPr>
        <w:pStyle w:val="FirstParagraph"/>
      </w:pPr>
      <w:r>
        <w:t xml:space="preserve">The most visible contribution of biologists in India Bangalore is within the healthcare sector. The city hosts a dense concentration of hospitals, diagnostic centers, and pharmaceutical companies such as Biocon, one of the largest biotechnology firms in the world. Biologists play a crucial role here by engaging in drug discovery processes that involve understanding biological pathways at a molecular level.</w:t>
      </w:r>
    </w:p>
    <w:p>
      <w:pPr>
        <w:pStyle w:val="BodyText"/>
      </w:pPr>
      <w:r>
        <w:t xml:space="preserve">Through advanced genomics and proteomics research teams comprising biologist experts are identifying novel therapeutic targets for diseases prevalent in the Indian population. For instance, research into tropical diseases, diabetes management which is increasingly common due to lifestyle changes and genetic predispositions has seen significant advancements largely driven by local biological institutes. Moreover biologists in India Bangalore are instrumental in developing rapid diagnostic tools that can detect pathogens efficiently thereby improving public health outcomes during disease outbreaks.</w:t>
      </w:r>
    </w:p>
    <w:p>
      <w:pPr>
        <w:pStyle w:val="BodyText"/>
      </w:pPr>
      <w:r>
        <w:t xml:space="preserve">The collaborative ecosystem between academic institutions like the Indian Institute of Science (IISc) and private industry facilitates a seamless translation of basic biological research into clinical applications. This synergy ensures that innovations developed by biologists reach the broader population quickly and affordably making healthcare more accessible in this major metropolitan area.</w:t>
      </w:r>
    </w:p>
    <w:bookmarkEnd w:id="21"/>
    <w:bookmarkStart w:id="22" w:name="X131ce8e45d50734ef6d9086052e529933f52efc"/>
    <w:p>
      <w:pPr>
        <w:pStyle w:val="Heading2"/>
      </w:pPr>
      <w:r>
        <w:t xml:space="preserve">3. Agricultural Biotechnology and Food Security</w:t>
      </w:r>
    </w:p>
    <w:p>
      <w:pPr>
        <w:pStyle w:val="FirstParagraph"/>
      </w:pPr>
      <w:r>
        <w:t xml:space="preserve">Agriculture remains a backbone of the Indian economy despite Bangalore’s urban character. The surrounding regions of Karnataka rely heavily on agriculture for livelihoods and food production. Biologists in India Bangalore are at the forefront of agricultural biotechnology aimed at enhancing crop yields, improving nutritional content and developing resistance against pests and diseases.</w:t>
      </w:r>
    </w:p>
    <w:p>
      <w:pPr>
        <w:pStyle w:val="BodyText"/>
      </w:pPr>
      <w:r>
        <w:t xml:space="preserve">With climate change posing threats to traditional farming practices biologist-led initiatives are promoting sustainable agricultural techniques. These include the development of drought-resistant crop varieties suitable for Karnataka’s changing rainfall patterns. Additionally genetic engineering efforts led by local biological researchers help in creating bio-fortified crops that address micronutrient deficiencies prevalent among the rural population.</w:t>
      </w:r>
    </w:p>
    <w:p>
      <w:pPr>
        <w:pStyle w:val="BodyText"/>
      </w:pPr>
      <w:r>
        <w:t xml:space="preserve">Furthermore biologists contribute to pest management strategies that reduce reliance on harmful chemical pesticides. By studying insect biology and ecological interactions they design Integrated Pest Management (IPM) systems that are environmentally friendly yet effective. This approach not only protects crop yields but also preserves the soil health and biodiversity of the regions surrounding India Bangalore.</w:t>
      </w:r>
    </w:p>
    <w:bookmarkEnd w:id="22"/>
    <w:bookmarkStart w:id="23" w:name="X58d4c9e4da39aa380ee0ebadd41fdf414a029af"/>
    <w:p>
      <w:pPr>
        <w:pStyle w:val="Heading2"/>
      </w:pPr>
      <w:r>
        <w:t xml:space="preserve">4. Environmental Conservation and Urban Ecology</w:t>
      </w:r>
    </w:p>
    <w:p>
      <w:pPr>
        <w:pStyle w:val="FirstParagraph"/>
      </w:pPr>
      <w:r>
        <w:t xml:space="preserve">Bangalore is often referred to as a "Garden City" however rapid infrastructure development has led to significant loss of green cover. The role of biologists in urban ecology has thus become increasingly critical. Researchers based in India Bangalore are studying the impact of urbanization on local flora and fauna proposing mitigation strategies that integrate biodiversity conservation into city planning.</w:t>
      </w:r>
    </w:p>
    <w:p>
      <w:pPr>
        <w:pStyle w:val="BodyText"/>
      </w:pPr>
      <w:r>
        <w:t xml:space="preserve">Biologists monitor water quality in lakes such as Ulsoor and Hebbal which serve as vital reservoirs for the city. Their scientific assessments guide policy decisions regarding wastewater treatment lake restoration projects and pollution control measures. Through long-term ecological studies biologist experts provide data-driven insights that help preserve the unique biodiversity of the Deccan Plateau region.</w:t>
      </w:r>
    </w:p>
    <w:p>
      <w:pPr>
        <w:pStyle w:val="BodyText"/>
      </w:pPr>
      <w:r>
        <w:t xml:space="preserve">Education and awareness campaigns led by biologists also play a crucial role in fostering environmental stewardship among citizens. By highlighting the importance of native species and ecosystems they encourage community participation in conservation efforts ensuring that sustainable practices are ingrained in urban living standards within India Bangalore.</w:t>
      </w:r>
    </w:p>
    <w:bookmarkEnd w:id="23"/>
    <w:bookmarkStart w:id="24" w:name="X90dd8af6ee400e89ca2d11c979ad3eba137224b"/>
    <w:p>
      <w:pPr>
        <w:pStyle w:val="Heading2"/>
      </w:pPr>
      <w:r>
        <w:t xml:space="preserve">5. Industrial Biotechnology and Bio-manufacturing</w:t>
      </w:r>
    </w:p>
    <w:p>
      <w:pPr>
        <w:pStyle w:val="FirstParagraph"/>
      </w:pPr>
      <w:r>
        <w:t xml:space="preserve">Beyond healthcare and agriculture industrial biotechnology represents another significant domain where biologist expertise is utilized. In this sector biological systems are harnessed to produce useful products such as biofuels bio-based materials and enzymes for various industries.</w:t>
      </w:r>
    </w:p>
    <w:p>
      <w:pPr>
        <w:pStyle w:val="BodyText"/>
      </w:pPr>
      <w:r>
        <w:t xml:space="preserve">Biologists in India Bangalore work on optimizing fermentation processes for the production of ethanol and other bioenergy sources offering viable alternatives to fossil fuels. This contributes to energy security and reduces carbon emissions aligning with global sustainability goals. Additionally they develop microbial strains capable of breaking down plastic waste or producing biodegradable polymers addressing pressing environmental issues associated with plastic pollution.</w:t>
      </w:r>
    </w:p>
    <w:p>
      <w:pPr>
        <w:pStyle w:val="BodyText"/>
      </w:pPr>
      <w:r>
        <w:t xml:space="preserve">The growth of the biomanufacturing sector in Bangalore is supported by a robust network of research parks and incubators that facilitate collaboration between biologist scientists entrepreneurs and investors. This ecosystem fosters innovation enabling startups to commercialize biological technologies ranging from synthetic biology applications to advanced bio-materials.</w:t>
      </w:r>
    </w:p>
    <w:bookmarkEnd w:id="24"/>
    <w:bookmarkStart w:id="25" w:name="conclusion"/>
    <w:p>
      <w:pPr>
        <w:pStyle w:val="Heading2"/>
      </w:pPr>
      <w:r>
        <w:t xml:space="preserve">6. Conclusion</w:t>
      </w:r>
    </w:p>
    <w:p>
      <w:pPr>
        <w:pStyle w:val="FirstParagraph"/>
      </w:pPr>
      <w:r>
        <w:t xml:space="preserve">In conclusion the presence and activity of biologists in India Bangalore are indispensable for addressing complex scientific health environmental and economic challenges. Their work spans across diverse disciplines demonstrating the versatility and importance of biological sciences in a modern urban setting.</w:t>
      </w:r>
    </w:p>
    <w:p>
      <w:pPr>
        <w:pStyle w:val="BodyText"/>
      </w:pPr>
      <w:r>
        <w:t xml:space="preserve">The contributions made by biologist researchers in pharmaceuticals agriculture environmental conservation and industrial applications underscore their pivotal role shaping the future of this city. As India Bangalore continues to grow as a global innovation hub continued support for biological research infrastructure education and interdisciplinary collaboration is essential.</w:t>
      </w:r>
    </w:p>
    <w:p>
      <w:pPr>
        <w:pStyle w:val="BodyText"/>
      </w:pPr>
      <w:r>
        <w:t xml:space="preserve">Policymakers industry leaders and academic institutions must recognize the value of biologist expertise in driving sustainable development ensuring that scientific advancements benefit both the local population and the broader ecological environment. By fostering an environment conducive to biological innovation India Bangalore can serve as a model for integrating science with societal well-being setting a precedent for other emerging cities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India Bangalore: A Comprehensive Research Perspective</dc:title>
  <dc:creator/>
  <dc:language>en</dc:language>
  <cp:keywords/>
  <dcterms:created xsi:type="dcterms:W3CDTF">2026-07-29T14:25:47Z</dcterms:created>
  <dcterms:modified xsi:type="dcterms:W3CDTF">2026-07-29T14:25:47Z</dcterms:modified>
</cp:coreProperties>
</file>

<file path=docProps/custom.xml><?xml version="1.0" encoding="utf-8"?>
<Properties xmlns="http://schemas.openxmlformats.org/officeDocument/2006/custom-properties" xmlns:vt="http://schemas.openxmlformats.org/officeDocument/2006/docPropsVTypes"/>
</file>