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8" w:name="Xf575bcb80bc7e0f6e21b30b79b7c6eaded0fd6e"/>
    <w:p>
      <w:pPr>
        <w:pStyle w:val="Heading1"/>
      </w:pPr>
      <w:r>
        <w:t xml:space="preserve">The Role and Impact of Biologists in Israel Tel Aviv: A Research Perspective</w:t>
      </w:r>
    </w:p>
    <w:p>
      <w:pPr>
        <w:pStyle w:val="FirstParagraph"/>
      </w:pPr>
      <w:r>
        <w:rPr>
          <w:bCs/>
          <w:b/>
        </w:rPr>
        <w:t xml:space="preserve">Date:</w:t>
      </w:r>
      <w:r>
        <w:t xml:space="preserve"> </w:t>
      </w:r>
      <w:r>
        <w:t xml:space="preserve">May 24, 2024</w:t>
      </w:r>
      <w:r>
        <w:br/>
      </w:r>
      <w:r>
        <w:rPr>
          <w:bCs/>
          <w:b/>
        </w:rPr>
        <w:t xml:space="preserve">Publisher:</w:t>
      </w:r>
      <w:r>
        <w:t xml:space="preserve"> </w:t>
      </w:r>
      <w:r>
        <w:t xml:space="preserve">Independent Research Institute</w:t>
      </w:r>
      <w:r>
        <w:br/>
      </w:r>
      <w:r>
        <w:rPr>
          <w:bCs/>
          <w:b/>
        </w:rPr>
        <w:t xml:space="preserve">Jurisdiction Focus:</w:t>
      </w:r>
      <w:r>
        <w:t xml:space="preserve"> </w:t>
      </w:r>
      <w:r>
        <w:t xml:space="preserve">Israel, Tel Aviv</w:t>
      </w:r>
    </w:p>
    <w:bookmarkStart w:id="20" w:name="abstract"/>
    <w:p>
      <w:pPr>
        <w:pStyle w:val="Heading2"/>
      </w:pPr>
      <w:r>
        <w:t xml:space="preserve">Abstract</w:t>
      </w:r>
    </w:p>
    <w:p>
      <w:pPr>
        <w:pStyle w:val="FirstParagraph"/>
      </w:pPr>
      <w:r>
        <w:t xml:space="preserve">This research paper examines the critical role of Biologist professionals within the dynamic urban and scientific ecosystem of Israel Tel Aviv. As a global hub for innovation, Tel Aviv hosts a concentration of high-tech startups, academic institutions, and medical centers where biological sciences intersect with technology. This document analyzes how Biologist experts contribute to public health, environmental sustainability, and the booming life sciences sector in this specific geographic region. The findings suggest that the synergy between traditional biological research and applied biotechnology is a primary driver of economic growth and social welfare in Israel Tel Aviv.</w:t>
      </w:r>
    </w:p>
    <w:bookmarkEnd w:id="20"/>
    <w:bookmarkStart w:id="21" w:name="introduction"/>
    <w:p>
      <w:pPr>
        <w:pStyle w:val="Heading2"/>
      </w:pPr>
      <w:r>
        <w:t xml:space="preserve">Introduction</w:t>
      </w:r>
    </w:p>
    <w:p>
      <w:pPr>
        <w:pStyle w:val="FirstParagraph"/>
      </w:pPr>
      <w:r>
        <w:t xml:space="preserve">Tel Aviv, often referred to as "Startup Nation" capital, is not merely a center for software engineering but also a burgeoning hub for life sciences. At the heart of this transformation are the Biologists who work across various sectors, from academic research labs in Ramat Gan (adjacent to Tel Aviv) to clinical trials in major hospitals. The unique geopolitical and environmental context of Israel demands specialized biological expertise. This paper explores how a</w:t>
      </w:r>
      <w:r>
        <w:t xml:space="preserve"> </w:t>
      </w:r>
      <w:r>
        <w:rPr>
          <w:bCs/>
          <w:b/>
        </w:rPr>
        <w:t xml:space="preserve">Biologist</w:t>
      </w:r>
      <w:r>
        <w:t xml:space="preserve"> </w:t>
      </w:r>
      <w:r>
        <w:t xml:space="preserve">operates within the specific constraints and opportunities presented by living and working in</w:t>
      </w:r>
      <w:r>
        <w:t xml:space="preserve"> </w:t>
      </w:r>
      <w:r>
        <w:rPr>
          <w:bCs/>
          <w:b/>
        </w:rPr>
        <w:t xml:space="preserve">Israel Tel Aviv</w:t>
      </w:r>
      <w:r>
        <w:t xml:space="preserve">. It argues that the integration of biological sciences into urban planning, healthcare, and agricultural technology is essential for the sustainable future of this coastal metropolis.</w:t>
      </w:r>
    </w:p>
    <w:bookmarkEnd w:id="21"/>
    <w:bookmarkStart w:id="22" w:name="the-biologist-in-the-israeli-context"/>
    <w:p>
      <w:pPr>
        <w:pStyle w:val="Heading2"/>
      </w:pPr>
      <w:r>
        <w:t xml:space="preserve">The Biologist in the Israeli Context</w:t>
      </w:r>
    </w:p>
    <w:p>
      <w:pPr>
        <w:pStyle w:val="FirstParagraph"/>
      </w:pPr>
      <w:r>
        <w:t xml:space="preserve">A</w:t>
      </w:r>
      <w:r>
        <w:t xml:space="preserve"> </w:t>
      </w:r>
      <w:r>
        <w:rPr>
          <w:bCs/>
          <w:b/>
        </w:rPr>
        <w:t xml:space="preserve">Biologist</w:t>
      </w:r>
      <w:r>
        <w:t xml:space="preserve">, by definition, studies living organisms and their interactions with one another and their environments. In Israel, a country with limited natural resources but abundant human capital, the application of biological sciences is not just an academic pursuit but a matter of national survival and economic competitiveness. Tel Aviv serves as the commercial nerve center where these scientific advancements are commercialized.</w:t>
      </w:r>
    </w:p>
    <w:p>
      <w:pPr>
        <w:pStyle w:val="BodyText"/>
      </w:pPr>
      <w:r>
        <w:t xml:space="preserve">In this region, Biologists are increasingly involved in precision medicine. Israel has one of the highest per capita rates of clinical trials in the world, and many of these trials take place in or around Tel Aviv. The presence of institutions like Tel Aviv University and the Sackler Faculty of Medicine provides a robust pipeline for biological research. These facilities allow Biologists to conduct groundbreaking studies on genetics, microbiology, and neuroscience. Consequently, the local economy benefits from intellectual property generation and foreign investment attracted by high-quality scientific output.</w:t>
      </w:r>
    </w:p>
    <w:bookmarkEnd w:id="22"/>
    <w:bookmarkStart w:id="23" w:name="X73b45b312557816a80019bb0a293f22233babef"/>
    <w:p>
      <w:pPr>
        <w:pStyle w:val="Heading2"/>
      </w:pPr>
      <w:r>
        <w:t xml:space="preserve">Environmental Biology in an Urban Coastline</w:t>
      </w:r>
    </w:p>
    <w:p>
      <w:pPr>
        <w:pStyle w:val="FirstParagraph"/>
      </w:pPr>
      <w:r>
        <w:t xml:space="preserve">Tel Aviv is situated on the Mediterranean coast, facing unique environmental challenges such as sea-level rise, coastal erosion, and pollution. Here, the role of an environmental</w:t>
      </w:r>
      <w:r>
        <w:t xml:space="preserve"> </w:t>
      </w:r>
      <w:r>
        <w:rPr>
          <w:bCs/>
          <w:b/>
        </w:rPr>
        <w:t xml:space="preserve">Biologist</w:t>
      </w:r>
      <w:r>
        <w:t xml:space="preserve"> </w:t>
      </w:r>
      <w:r>
        <w:t xml:space="preserve">is pivotal. These experts monitor marine ecosystems to assess the health of local biodiversity. For instance, studies conducted by Biologists in Tel Aviv have focused on the impact of urban runoff on Mediterranean coral reefs and marine life.</w:t>
      </w:r>
    </w:p>
    <w:p>
      <w:pPr>
        <w:pStyle w:val="BodyText"/>
      </w:pPr>
      <w:r>
        <w:t xml:space="preserve">Furthermore, urban green spaces in Tel Aviv require constant biological management. Biologists are employed by municipal bodies and private landscaping firms to ensure that plant species are resilient to the local climate while promoting biodiversity. The concept of "Green Tel Aviv" relies heavily on the expertise of these professionals to design sustainable parks and botanical gardens that serve as lungs for the city. This aspect highlights how a</w:t>
      </w:r>
      <w:r>
        <w:t xml:space="preserve"> </w:t>
      </w:r>
      <w:r>
        <w:rPr>
          <w:bCs/>
          <w:b/>
        </w:rPr>
        <w:t xml:space="preserve">Biologist</w:t>
      </w:r>
      <w:r>
        <w:t xml:space="preserve"> </w:t>
      </w:r>
      <w:r>
        <w:t xml:space="preserve">directly influences the quality of life in</w:t>
      </w:r>
      <w:r>
        <w:t xml:space="preserve"> </w:t>
      </w:r>
      <w:r>
        <w:rPr>
          <w:bCs/>
          <w:b/>
        </w:rPr>
        <w:t xml:space="preserve">Israel Tel Aviv</w:t>
      </w:r>
      <w:r>
        <w:t xml:space="preserve">, balancing urban development with ecological preservation.</w:t>
      </w:r>
    </w:p>
    <w:bookmarkEnd w:id="23"/>
    <w:bookmarkStart w:id="24" w:name="Xe0697b6da95c217ba3f08c4a0bea9184eba8209"/>
    <w:p>
      <w:pPr>
        <w:pStyle w:val="Heading2"/>
      </w:pPr>
      <w:r>
        <w:t xml:space="preserve">Agricultural Innovation and Food Security</w:t>
      </w:r>
    </w:p>
    <w:p>
      <w:pPr>
        <w:pStyle w:val="FirstParagraph"/>
      </w:pPr>
      <w:r>
        <w:t xml:space="preserve">Nearby agricultural research institutes, such as those affiliated with the Volcani Center, work closely with Tel Aviv-based biotech startups. Biologists in this network develop drought-resistant crop varieties and sustainable farming techniques suitable for the arid conditions of Israel. Given that food security is a strategic priority for</w:t>
      </w:r>
      <w:r>
        <w:t xml:space="preserve"> </w:t>
      </w:r>
      <w:r>
        <w:rPr>
          <w:bCs/>
          <w:b/>
        </w:rPr>
        <w:t xml:space="preserve">Israel</w:t>
      </w:r>
      <w:r>
        <w:t xml:space="preserve">, the work done by these scientists is of national importance.</w:t>
      </w:r>
    </w:p>
    <w:p>
      <w:pPr>
        <w:pStyle w:val="BodyText"/>
      </w:pPr>
      <w:r>
        <w:t xml:space="preserve">Tel Aviv’s proximity to these rural research centers allows for rapid translation of biological discoveries into market-ready products. Vertical farming and hydroponics, sectors driven by biological innovation, are seeing significant investment in the Tel Aviv metropolitan area. Biologists contribute to optimizing nutrient cycles and pest control in these controlled environments, ensuring that urban agriculture can supply fresh produce to the city’s growing population.</w:t>
      </w:r>
    </w:p>
    <w:bookmarkEnd w:id="24"/>
    <w:bookmarkStart w:id="25" w:name="public-health-and-epidemiology"/>
    <w:p>
      <w:pPr>
        <w:pStyle w:val="Heading2"/>
      </w:pPr>
      <w:r>
        <w:t xml:space="preserve">Public Health and Epidemiology</w:t>
      </w:r>
    </w:p>
    <w:p>
      <w:pPr>
        <w:pStyle w:val="FirstParagraph"/>
      </w:pPr>
      <w:r>
        <w:t xml:space="preserve">The field of public health has seen a surge in demand for biological expertise, particularly following global health crises. In Tel Aviv, Biologists work alongside epidemiologists and healthcare providers at institutions like Sheba Medical Center (located in the Greater Tel Aviv area). Their role involves tracking pathogens, developing diagnostic tools, and understanding disease transmission dynamics.</w:t>
      </w:r>
    </w:p>
    <w:p>
      <w:pPr>
        <w:pStyle w:val="BodyText"/>
      </w:pPr>
      <w:r>
        <w:t xml:space="preserve">The dense population of</w:t>
      </w:r>
      <w:r>
        <w:t xml:space="preserve"> </w:t>
      </w:r>
      <w:r>
        <w:rPr>
          <w:bCs/>
          <w:b/>
        </w:rPr>
        <w:t xml:space="preserve">Israel Tel Aviv</w:t>
      </w:r>
      <w:r>
        <w:t xml:space="preserve"> </w:t>
      </w:r>
      <w:r>
        <w:t xml:space="preserve">makes it vulnerable to rapid disease spread. Therefore, the ability of Biologists to conduct surveillance and analyze biological samples quickly is crucial for public safety. This sector underscores the direct link between scientific capability and societal resilience in urban centers.</w:t>
      </w:r>
    </w:p>
    <w:bookmarkEnd w:id="25"/>
    <w:bookmarkStart w:id="26" w:name="ethical-and-regulatory-considerations"/>
    <w:p>
      <w:pPr>
        <w:pStyle w:val="Heading2"/>
      </w:pPr>
      <w:r>
        <w:t xml:space="preserve">Ethical and Regulatory Considerations</w:t>
      </w:r>
    </w:p>
    <w:p>
      <w:pPr>
        <w:pStyle w:val="FirstParagraph"/>
      </w:pPr>
      <w:r>
        <w:t xml:space="preserve">The work of a</w:t>
      </w:r>
      <w:r>
        <w:t xml:space="preserve"> </w:t>
      </w:r>
      <w:r>
        <w:rPr>
          <w:bCs/>
          <w:b/>
        </w:rPr>
        <w:t xml:space="preserve">Biologist</w:t>
      </w:r>
      <w:r>
        <w:t xml:space="preserve"> </w:t>
      </w:r>
      <w:r>
        <w:t xml:space="preserve">in Israel is subject to strict ethical guidelines and regulatory frameworks. Issues related to genetic modification, animal testing, and biosecurity are heavily regulated by the Israeli Ministry of Health and other bodies. In Tel Aviv, where international collaboration is common, Biologists must navigate complex legal landscapes that adhere to both local laws and international standards.</w:t>
      </w:r>
    </w:p>
    <w:p>
      <w:pPr>
        <w:pStyle w:val="BodyText"/>
      </w:pPr>
      <w:r>
        <w:t xml:space="preserve">This regulatory environment ensures that biological research contributes positively to society while mitigating risks. For investors and partners in</w:t>
      </w:r>
      <w:r>
        <w:t xml:space="preserve"> </w:t>
      </w:r>
      <w:r>
        <w:rPr>
          <w:bCs/>
          <w:b/>
        </w:rPr>
        <w:t xml:space="preserve">Israel Tel Aviv</w:t>
      </w:r>
      <w:r>
        <w:t xml:space="preserve">, the presence of rigorous ethical oversight enhances trust and facilitates global partnerships.</w:t>
      </w:r>
    </w:p>
    <w:bookmarkEnd w:id="26"/>
    <w:bookmarkStart w:id="27" w:name="conclusion"/>
    <w:p>
      <w:pPr>
        <w:pStyle w:val="Heading2"/>
      </w:pPr>
      <w:r>
        <w:t xml:space="preserve">Conclusion</w:t>
      </w:r>
    </w:p>
    <w:p>
      <w:pPr>
        <w:pStyle w:val="FirstParagraph"/>
      </w:pPr>
      <w:r>
        <w:t xml:space="preserve">In conclusion, the contribution of a</w:t>
      </w:r>
      <w:r>
        <w:t xml:space="preserve"> </w:t>
      </w:r>
      <w:r>
        <w:rPr>
          <w:bCs/>
          <w:b/>
        </w:rPr>
        <w:t xml:space="preserve">Biologist</w:t>
      </w:r>
      <w:r>
        <w:t xml:space="preserve"> </w:t>
      </w:r>
      <w:r>
        <w:t xml:space="preserve">to the development and sustainability of</w:t>
      </w:r>
      <w:r>
        <w:t xml:space="preserve"> </w:t>
      </w:r>
      <w:r>
        <w:rPr>
          <w:bCs/>
          <w:b/>
        </w:rPr>
        <w:t xml:space="preserve">Israel Tel Aviv</w:t>
      </w:r>
      <w:r>
        <w:t xml:space="preserve"> </w:t>
      </w:r>
      <w:r>
        <w:t xml:space="preserve">is multifaceted and profound. From driving economic growth through biotech startups to protecting marine environments and ensuring public health, biological sciences are integral to the city’s identity. As Tel Aviv continues to evolve as a global tech hub, the demand for specialized biological expertise will only increase. Future policies should support interdisciplinary collaboration between Biologists, engineers, and policymakers to address emerging challenges in health, environment, and food security.</w:t>
      </w:r>
    </w:p>
    <w:p>
      <w:pPr>
        <w:pStyle w:val="BodyText"/>
      </w:pPr>
      <w:r>
        <w:t xml:space="preserve">The synergy between traditional biological research and modern technological application positions Israel Tel Aviv as a leader in the life sciences sector. By continuing to invest in education and infrastructure for these professionals, the region can secure its status as a beacon of innovation and well-being.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Israel Tel Aviv: A Research Perspective</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file>