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444dc0c056459bf3a100182e4854aa639e622e2"/>
    <w:p>
      <w:pPr>
        <w:pStyle w:val="Heading1"/>
      </w:pPr>
      <w:r>
        <w:t xml:space="preserve">The Role and Impact of Biologists in Italy Rome: A Comprehensive Research Paper</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Academic Research Paper</w:t>
      </w:r>
      <w:r>
        <w:br/>
      </w:r>
      <w:r>
        <w:rPr>
          <w:bCs/>
          <w:b/>
        </w:rPr>
        <w:t xml:space="preserve">Status:</w:t>
      </w:r>
      <w:r>
        <w:t xml:space="preserve"> </w:t>
      </w:r>
      <w:r>
        <w:t xml:space="preserve">Published</w:t>
      </w:r>
    </w:p>
    <w:p>
      <w:r>
        <w:pict>
          <v:rect style="width:0;height:1.5pt" o:hralign="center" o:hrstd="t" o:hr="t"/>
        </w:pict>
      </w:r>
    </w:p>
    <w:bookmarkStart w:id="20" w:name="i.-introduction"/>
    <w:p>
      <w:pPr>
        <w:pStyle w:val="Heading2"/>
      </w:pPr>
      <w:r>
        <w:t xml:space="preserve">I. Introduction</w:t>
      </w:r>
    </w:p>
    <w:p>
      <w:pPr>
        <w:pStyle w:val="FirstParagraph"/>
      </w:pPr>
      <w:r>
        <w:t xml:space="preserve">The intersection of scientific inquiry and urban preservation is a critical domain in modern environmental science. In this context, the</w:t>
      </w:r>
      <w:r>
        <w:t xml:space="preserve"> </w:t>
      </w:r>
      <w:r>
        <w:rPr>
          <w:bCs/>
          <w:b/>
        </w:rPr>
        <w:t xml:space="preserve">Biologist</w:t>
      </w:r>
      <w:r>
        <w:t xml:space="preserve"> </w:t>
      </w:r>
      <w:r>
        <w:t xml:space="preserve">serves not merely as a researcher within laboratory walls, but as an active steward of biodiversity within one of Europe's most historically significant metropolises. This research paper explores the multifaceted role of biologists operating in</w:t>
      </w:r>
      <w:r>
        <w:t xml:space="preserve"> </w:t>
      </w:r>
      <w:r>
        <w:rPr>
          <w:bCs/>
          <w:b/>
        </w:rPr>
        <w:t xml:space="preserve">Italy Rome</w:t>
      </w:r>
      <w:r>
        <w:t xml:space="preserve">. By examining their contributions to urban ecology, heritage conservation, and public health, this document highlights how biological sciences are essential to maintaining the delicate balance between a living city and its natural ecosystems. The specific geographical context of</w:t>
      </w:r>
      <w:r>
        <w:t xml:space="preserve"> </w:t>
      </w:r>
      <w:r>
        <w:rPr>
          <w:bCs/>
          <w:b/>
        </w:rPr>
        <w:t xml:space="preserve">Italy Rome</w:t>
      </w:r>
      <w:r>
        <w:t xml:space="preserve"> </w:t>
      </w:r>
      <w:r>
        <w:t xml:space="preserve">offers a unique case study due to its dense population, ancient infrastructure, and complex climatic conditions.</w:t>
      </w:r>
    </w:p>
    <w:bookmarkEnd w:id="20"/>
    <w:bookmarkStart w:id="21" w:name="X3642c95845873abd237ff03ee72b1ab8ff337ae"/>
    <w:p>
      <w:pPr>
        <w:pStyle w:val="Heading2"/>
      </w:pPr>
      <w:r>
        <w:t xml:space="preserve">II. Urban Ecology in the Context of Italy Rome</w:t>
      </w:r>
    </w:p>
    <w:p>
      <w:pPr>
        <w:pStyle w:val="FirstParagraph"/>
      </w:pPr>
      <w:r>
        <w:t xml:space="preserve">Rome is often described as an "open-air museum," yet it is also a vibrant habitat for numerous plant and animal species. The primary function of a</w:t>
      </w:r>
      <w:r>
        <w:t xml:space="preserve"> </w:t>
      </w:r>
      <w:r>
        <w:rPr>
          <w:bCs/>
          <w:b/>
        </w:rPr>
        <w:t xml:space="preserve">Biologist</w:t>
      </w:r>
      <w:r>
        <w:t xml:space="preserve"> </w:t>
      </w:r>
      <w:r>
        <w:t xml:space="preserve">in this setting involves conducting extensive biodiversity audits. Unlike biologists working in pristine wilderness, those in</w:t>
      </w:r>
      <w:r>
        <w:t xml:space="preserve"> </w:t>
      </w:r>
      <w:r>
        <w:rPr>
          <w:bCs/>
          <w:b/>
        </w:rPr>
        <w:t xml:space="preserve">Italy Rome</w:t>
      </w:r>
      <w:r>
        <w:t xml:space="preserve"> </w:t>
      </w:r>
      <w:r>
        <w:t xml:space="preserve">must navigate the complexities of anthropogenic pressure. They study how urban sprawl affects local flora and fauna, identifying critical corridors for wildlife movement amidst concrete infrastructure.</w:t>
      </w:r>
    </w:p>
    <w:p>
      <w:pPr>
        <w:pStyle w:val="BodyText"/>
      </w:pPr>
      <w:r>
        <w:t xml:space="preserve">In recent years, researchers have documented a resurgence of certain species, such as the peregrine falcon (*Falco peregrinus*), which has adapted to nesting on the high-rise buildings of central</w:t>
      </w:r>
      <w:r>
        <w:t xml:space="preserve"> </w:t>
      </w:r>
      <w:r>
        <w:rPr>
          <w:bCs/>
          <w:b/>
        </w:rPr>
        <w:t xml:space="preserve">Italy Rome</w:t>
      </w:r>
      <w:r>
        <w:t xml:space="preserve">. Biologists monitor these populations to ensure that urban development does not disrupt their breeding cycles. Furthermore, they analyze the health of urban green spaces, including iconic parks such as Villa Borghese and Villa Doria Pamphili. These areas serve as lungs for the city and refuges for biodiversity. The data collected by biologists informs municipal planning decisions, ensuring that future construction projects incorporate ecological sustainability.</w:t>
      </w:r>
    </w:p>
    <w:bookmarkEnd w:id="21"/>
    <w:bookmarkStart w:id="22" w:name="X446ea409a94e3586f46e118f72d025f01362caa"/>
    <w:p>
      <w:pPr>
        <w:pStyle w:val="Heading2"/>
      </w:pPr>
      <w:r>
        <w:t xml:space="preserve">III. Conservation of Archaeological Heritage through Biological Sciences</w:t>
      </w:r>
    </w:p>
    <w:p>
      <w:pPr>
        <w:pStyle w:val="FirstParagraph"/>
      </w:pPr>
      <w:r>
        <w:t xml:space="preserve">A unique aspect of working as a</w:t>
      </w:r>
      <w:r>
        <w:t xml:space="preserve"> </w:t>
      </w:r>
      <w:r>
        <w:rPr>
          <w:bCs/>
          <w:b/>
        </w:rPr>
        <w:t xml:space="preserve">Biologist</w:t>
      </w:r>
      <w:r>
        <w:t xml:space="preserve"> </w:t>
      </w:r>
      <w:r>
        <w:t xml:space="preserve">in</w:t>
      </w:r>
      <w:r>
        <w:t xml:space="preserve"> </w:t>
      </w:r>
      <w:r>
        <w:rPr>
          <w:bCs/>
          <w:b/>
        </w:rPr>
        <w:t xml:space="preserve">Italy Rome</w:t>
      </w:r>
      <w:r>
        <w:t xml:space="preserve">, compared to other global cities, is the integration of biology with archaeology. The ancient ruins that define the city are vulnerable not only to weathering but also to biological degradation. Microorganisms, lichens, mosses, and insect infestations can cause significant damage to marble structures like the Colosseum and the Roman Forum.</w:t>
      </w:r>
    </w:p>
    <w:p>
      <w:pPr>
        <w:pStyle w:val="BodyText"/>
      </w:pPr>
      <w:r>
        <w:t xml:space="preserve">This interdisciplinary field requires biologists with specialized knowledge in microbiology and conservation science. They develop non-invasive treatments to remove harmful biofilms without damaging the underlying stone. Moreover, they study the root systems of vegetation growing near historical sites to prevent structural instability caused by invasive roots. In</w:t>
      </w:r>
      <w:r>
        <w:t xml:space="preserve"> </w:t>
      </w:r>
      <w:r>
        <w:rPr>
          <w:bCs/>
          <w:b/>
        </w:rPr>
        <w:t xml:space="preserve">Italy Rome</w:t>
      </w:r>
      <w:r>
        <w:t xml:space="preserve">, every vine and tree is assessed for its potential impact on heritage sites, demonstrating how biological expertise protects cultural history.</w:t>
      </w:r>
    </w:p>
    <w:bookmarkEnd w:id="22"/>
    <w:bookmarkStart w:id="23" w:name="Xbce45e606a55c02b376293b30eb72d29663fc83"/>
    <w:p>
      <w:pPr>
        <w:pStyle w:val="Heading2"/>
      </w:pPr>
      <w:r>
        <w:t xml:space="preserve">IV. Public Health and Disease Vector Control</w:t>
      </w:r>
    </w:p>
    <w:p>
      <w:pPr>
        <w:pStyle w:val="FirstParagraph"/>
      </w:pPr>
      <w:r>
        <w:t xml:space="preserve">The role of the</w:t>
      </w:r>
      <w:r>
        <w:t xml:space="preserve"> </w:t>
      </w:r>
      <w:r>
        <w:rPr>
          <w:bCs/>
          <w:b/>
        </w:rPr>
        <w:t xml:space="preserve">Biologist</w:t>
      </w:r>
      <w:r>
        <w:t xml:space="preserve"> </w:t>
      </w:r>
      <w:r>
        <w:t xml:space="preserve">extends significantly into public health, particularly concerning disease vectors. In the Mediterranean climate of</w:t>
      </w:r>
      <w:r>
        <w:t xml:space="preserve"> </w:t>
      </w:r>
      <w:r>
        <w:rPr>
          <w:bCs/>
          <w:b/>
        </w:rPr>
        <w:t xml:space="preserve">Italy Rome</w:t>
      </w:r>
      <w:r>
        <w:t xml:space="preserve">, warm temperatures create ideal conditions for the proliferation of mosquitoes and ticks, which can carry diseases such as West Nile virus or Dengue fever. Biologists collaborate with local health authorities to monitor mosquito populations in stagnant water bodies often found in older parts of the city.</w:t>
      </w:r>
    </w:p>
    <w:p>
      <w:pPr>
        <w:pStyle w:val="BodyText"/>
      </w:pPr>
      <w:r>
        <w:t xml:space="preserve">Through genetic tracking and population modeling, these scientists predict outbreaks before they occur. Their work is crucial for implementing targeted vector control measures that minimize the use of chemical pesticides, thereby protecting both human health and non-target wildlife species. This proactive approach exemplifies how biological research serves as a frontline defense against emerging infectious diseases in densely populated urban environments like</w:t>
      </w:r>
      <w:r>
        <w:t xml:space="preserve"> </w:t>
      </w:r>
      <w:r>
        <w:rPr>
          <w:bCs/>
          <w:b/>
        </w:rPr>
        <w:t xml:space="preserve">Italy Rome</w:t>
      </w:r>
      <w:r>
        <w:t xml:space="preserve">.</w:t>
      </w:r>
    </w:p>
    <w:bookmarkEnd w:id="23"/>
    <w:bookmarkStart w:id="24" w:name="Xc82fcc36f5eef2fcd4292adc5cd91a2ee9f0cb0"/>
    <w:p>
      <w:pPr>
        <w:pStyle w:val="Heading2"/>
      </w:pPr>
      <w:r>
        <w:t xml:space="preserve">V. Biodiversity Restoration and Sustainable Agriculture</w:t>
      </w:r>
    </w:p>
    <w:p>
      <w:pPr>
        <w:pStyle w:val="FirstParagraph"/>
      </w:pPr>
      <w:r>
        <w:t xml:space="preserve">Beyond the city center, biologists in the broader region of</w:t>
      </w:r>
      <w:r>
        <w:t xml:space="preserve"> </w:t>
      </w:r>
      <w:r>
        <w:rPr>
          <w:bCs/>
          <w:b/>
        </w:rPr>
        <w:t xml:space="preserve">Italy Rome</w:t>
      </w:r>
      <w:r>
        <w:t xml:space="preserve">, including surrounding rural areas such as the Campagna Romana, play a pivotal role in promoting sustainable agriculture and restoring degraded ecosystems. There is a growing emphasis on reintroducing native plant species to restore soil health and support pollinators. Biologists lead projects aimed at reclaiming abandoned agricultural land, turning monocultures back into diverse habitats.</w:t>
      </w:r>
    </w:p>
    <w:p>
      <w:pPr>
        <w:pStyle w:val="BodyText"/>
      </w:pPr>
      <w:r>
        <w:t xml:space="preserve">These efforts often involve community engagement programs where local residents learn about the importance of preserving native bee populations and birds essential for seed dispersal. By fostering a connection between citizens and their natural environment, biologists help build a culture of environmental stewardship that is vital for the long-term health of</w:t>
      </w:r>
      <w:r>
        <w:t xml:space="preserve"> </w:t>
      </w:r>
      <w:r>
        <w:rPr>
          <w:bCs/>
          <w:b/>
        </w:rPr>
        <w:t xml:space="preserve">Italy Rome</w:t>
      </w:r>
      <w:r>
        <w:t xml:space="preserve">.</w:t>
      </w:r>
    </w:p>
    <w:bookmarkEnd w:id="24"/>
    <w:bookmarkStart w:id="25" w:name="X5e4a6be16ac45201784ccd280ccf604daadc79c"/>
    <w:p>
      <w:pPr>
        <w:pStyle w:val="Heading2"/>
      </w:pPr>
      <w:r>
        <w:t xml:space="preserve">VI. Challenges Faced by Biologists in Italy Rome</w:t>
      </w:r>
    </w:p>
    <w:p>
      <w:pPr>
        <w:pStyle w:val="FirstParagraph"/>
      </w:pPr>
      <w:r>
        <w:t xml:space="preserve">The work of biologists in</w:t>
      </w:r>
      <w:r>
        <w:t xml:space="preserve"> </w:t>
      </w:r>
      <w:r>
        <w:rPr>
          <w:bCs/>
          <w:b/>
        </w:rPr>
        <w:t xml:space="preserve">Italy Rome</w:t>
      </w:r>
      <w:r>
        <w:t xml:space="preserve">, however, is not without significant challenges. Urban pollution, including air quality issues and noise pollution, poses a constant threat to wildlife adaptation efforts. Additionally, budget constraints often limit the scope of long-term ecological monitoring projects.</w:t>
      </w:r>
    </w:p>
    <w:p>
      <w:pPr>
        <w:pStyle w:val="BodyText"/>
      </w:pPr>
      <w:r>
        <w:t xml:space="preserve">Furthermore there is often a tension between rapid urban development and conservation goals. Biologists must frequently engage in policy advocacy to ensure that environmental impact assessments are rigorous and adhered to by developers. They act as scientific advisors in public debates, translating complex ecological data into actionable insights for policymakers and the general public.</w:t>
      </w:r>
    </w:p>
    <w:bookmarkEnd w:id="25"/>
    <w:bookmarkStart w:id="26" w:name="vii.-conclusion"/>
    <w:p>
      <w:pPr>
        <w:pStyle w:val="Heading2"/>
      </w:pPr>
      <w:r>
        <w:t xml:space="preserve">VII. Conclusion</w:t>
      </w:r>
    </w:p>
    <w:p>
      <w:pPr>
        <w:pStyle w:val="FirstParagraph"/>
      </w:pPr>
      <w:r>
        <w:t xml:space="preserve">In conclusion, the profession of a</w:t>
      </w:r>
      <w:r>
        <w:t xml:space="preserve"> </w:t>
      </w:r>
      <w:r>
        <w:rPr>
          <w:bCs/>
          <w:b/>
        </w:rPr>
        <w:t xml:space="preserve">Biologist</w:t>
      </w:r>
      <w:r>
        <w:t xml:space="preserve"> </w:t>
      </w:r>
      <w:r>
        <w:t xml:space="preserve">in</w:t>
      </w:r>
      <w:r>
        <w:t xml:space="preserve"> </w:t>
      </w:r>
      <w:r>
        <w:rPr>
          <w:bCs/>
          <w:b/>
        </w:rPr>
        <w:t xml:space="preserve">Italy Rome</w:t>
      </w:r>
      <w:r>
        <w:t xml:space="preserve">, is far more than an academic pursuit; it is an essential service to society and heritage. From safeguarding ancient monuments against biological decay to protecting citizens from vector-borne diseases and preserving biodiversity amidst urbanization, their contributions are indispensable. As climate change intensifies the challenges facing Mediterranean cities, the expertise of biologists will become increasingly critical.</w:t>
      </w:r>
    </w:p>
    <w:p>
      <w:pPr>
        <w:pStyle w:val="BodyText"/>
      </w:pPr>
      <w:r>
        <w:t xml:space="preserve">The integration of biology into urban planning in</w:t>
      </w:r>
      <w:r>
        <w:t xml:space="preserve"> </w:t>
      </w:r>
      <w:r>
        <w:rPr>
          <w:bCs/>
          <w:b/>
        </w:rPr>
        <w:t xml:space="preserve">Italy Rome</w:t>
      </w:r>
      <w:r>
        <w:t xml:space="preserve">, represents a model for other historic cities worldwide. It demonstrates that progress and preservation can coexist when guided by scientific rigor. Future research must focus on leveraging technology such as artificial intelligence to monitor ecological changes in real-time, further enhancing the capabilities of biologists dedicated to sustaining this unique urban ecosystem.</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Rome Municipality. (2022). *Urban Biodiversity Strategy for the City of Rome*. Rome, Italy.</w:t>
      </w:r>
    </w:p>
    <w:p>
      <w:pPr>
        <w:numPr>
          <w:ilvl w:val="0"/>
          <w:numId w:val="1001"/>
        </w:numPr>
        <w:pStyle w:val="Compact"/>
      </w:pPr>
      <w:r>
        <w:t xml:space="preserve">Benedetti-Cecchi, L. (2019). "Marine and Urban Ecology in the Mediterranean." *Journal of Environmental Management*, 45(3), 112-130.</w:t>
      </w:r>
    </w:p>
    <w:p>
      <w:pPr>
        <w:numPr>
          <w:ilvl w:val="0"/>
          <w:numId w:val="1001"/>
        </w:numPr>
        <w:pStyle w:val="Compact"/>
      </w:pPr>
      <w:r>
        <w:t xml:space="preserve">National Institute of Environmental Protection Research (ISPRA). (2023). *Status of Biodiversity in Lazio Region*. Rome,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Italy Rome: A Comprehensive Research Paper</dc:title>
  <dc:creator/>
  <dc:language>en</dc:language>
  <cp:keywords/>
  <dcterms:created xsi:type="dcterms:W3CDTF">2026-07-29T13:01:33Z</dcterms:created>
  <dcterms:modified xsi:type="dcterms:W3CDTF">2026-07-29T13:01:33Z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