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Economic</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32" w:name="X294829d424058600915e42dd4a6f05c78204f74"/>
    <w:p>
      <w:pPr>
        <w:pStyle w:val="Heading1"/>
      </w:pPr>
      <w:r>
        <w:t xml:space="preserve">The Role of the Biologist in the Ecological and Economic Development of Ivory Coast Abidjan</w:t>
      </w:r>
    </w:p>
    <w:p>
      <w:pPr>
        <w:pStyle w:val="FirstParagraph"/>
      </w:pPr>
      <w:r>
        <w:t xml:space="preserve">A Research Paper on Biodiversity Conservation, Urban Sustainability, and Public Health Strategies in West Africa’s Primary Economic Hub.</w:t>
      </w:r>
    </w:p>
    <w:p>
      <w:pPr>
        <w:pStyle w:val="BodyText"/>
      </w:pPr>
      <w:r>
        <w:br/>
      </w:r>
      <w:r>
        <w:br/>
      </w:r>
    </w:p>
    <w:bookmarkStart w:id="20" w:name="abstract"/>
    <w:p>
      <w:pPr>
        <w:pStyle w:val="Heading2"/>
      </w:pPr>
      <w:r>
        <w:t xml:space="preserve">Abstract</w:t>
      </w:r>
    </w:p>
    <w:p>
      <w:pPr>
        <w:pStyle w:val="FirstParagraph"/>
      </w:pPr>
      <w:r>
        <w:t xml:space="preserve">This research paper examines the critical function of the modern biologist within the context of Ivory Coast Abidjan. As one of the most populous cities in West Africa and a primary economic engine for Côte d'Ivoire, Abidjan faces unique environmental challenges including rapid urbanization, coastal erosion, and biodiversity loss. This document argues that biologists are not merely academic observers but essential stakeholders in sustainable urban planning, public health crisis management (particularly regarding vector-borne diseases), and the preservation of the nation’s natural heritage. By analyzing current ecological data and proposing integrated biological strategies, this paper highlights how professional biological expertise can bridge the gap between economic growth and environmental stewardship in Ivory Coast Abidjan.</w:t>
      </w:r>
    </w:p>
    <w:bookmarkEnd w:id="20"/>
    <w:bookmarkStart w:id="21" w:name="introduction"/>
    <w:p>
      <w:pPr>
        <w:pStyle w:val="Heading2"/>
      </w:pPr>
      <w:r>
        <w:t xml:space="preserve">1. Introduction</w:t>
      </w:r>
    </w:p>
    <w:p>
      <w:pPr>
        <w:pStyle w:val="FirstParagraph"/>
      </w:pPr>
      <w:r>
        <w:t xml:space="preserve">Ivory Coast Abidjan serves as the economic capital of Côte d'Ivoire, contributing significantly to the national GDP through its port activities, industrial zones, and service sectors. However, this rapid development has placed immense pressure on local ecosystems. The city is situated along a lagoon system and the Atlantic Ocean coastline, making it highly vulnerable to climate change impacts such as sea-level rise and flooding. In this complex environment, the role of the</w:t>
      </w:r>
      <w:r>
        <w:t xml:space="preserve"> </w:t>
      </w:r>
      <w:r>
        <w:rPr>
          <w:bCs/>
          <w:b/>
        </w:rPr>
        <w:t xml:space="preserve">Biologist</w:t>
      </w:r>
      <w:r>
        <w:t xml:space="preserve"> </w:t>
      </w:r>
      <w:r>
        <w:t xml:space="preserve">becomes paramount.</w:t>
      </w:r>
    </w:p>
    <w:p>
      <w:pPr>
        <w:pStyle w:val="BodyText"/>
      </w:pPr>
      <w:r>
        <w:t xml:space="preserve">A biologist is defined as a scientist who studies living organisms and their interactions with one another and their environments. In Ivory Coast Abidjan, this definition expands to include applied ecology, marine biology, epidemiology, and environmental policy analysis. This paper explores three key areas where biologists operate: urban biodiversity conservation, public health monitoring of aquatic ecosystems, and the sustainable management of coastal resources.</w:t>
      </w:r>
    </w:p>
    <w:bookmarkEnd w:id="21"/>
    <w:bookmarkStart w:id="24" w:name="Xdcafe6c05c1ff37b6887155bffc640dbcd64bc6"/>
    <w:p>
      <w:pPr>
        <w:pStyle w:val="Heading2"/>
      </w:pPr>
      <w:r>
        <w:t xml:space="preserve">2. Biodiversity Loss in an Urbanizing Landscape</w:t>
      </w:r>
    </w:p>
    <w:p>
      <w:pPr>
        <w:pStyle w:val="FirstParagraph"/>
      </w:pPr>
      <w:r>
        <w:t xml:space="preserve">Ivory Coast Abidjan has experienced significant habitat fragmentation due to infrastructure expansion. The destruction of mangroves for real estate development and the pollution of lagoons threaten endemic species. Here, the biologist plays a crucial role in assessing biodiversity indices and recommending mitigation strategies.</w:t>
      </w:r>
    </w:p>
    <w:bookmarkStart w:id="22" w:name="mangrove-restoration"/>
    <w:p>
      <w:pPr>
        <w:pStyle w:val="Heading3"/>
      </w:pPr>
      <w:r>
        <w:t xml:space="preserve">2.1 Mangrove Restoration</w:t>
      </w:r>
    </w:p>
    <w:p>
      <w:pPr>
        <w:pStyle w:val="FirstParagraph"/>
      </w:pPr>
      <w:r>
        <w:t xml:space="preserve">The mangroves surrounding Abidjan act as natural barriers against erosion and serve as breeding grounds for fish populations. Biologists are currently leading initiatives to map degraded mangrove areas and propose restoration plans using native species such as *Rhizophora racemosa*. Without biological intervention, these ecosystems would collapse, leading to increased coastal vulnerability and loss of fisheries income for local communities.</w:t>
      </w:r>
    </w:p>
    <w:bookmarkEnd w:id="22"/>
    <w:bookmarkStart w:id="23" w:name="urban-green-spaces"/>
    <w:p>
      <w:pPr>
        <w:pStyle w:val="Heading3"/>
      </w:pPr>
      <w:r>
        <w:t xml:space="preserve">2.2 Urban Green Spaces</w:t>
      </w:r>
    </w:p>
    <w:p>
      <w:pPr>
        <w:pStyle w:val="FirstParagraph"/>
      </w:pPr>
      <w:r>
        <w:t xml:space="preserve">In the dense urban core of Ivory Coast Abidjan, biologists are consulted on urban planning to ensure that green corridors are maintained. These corridors allow for genetic flow among animal populations and provide essential ecosystem services like air purification and temperature regulation. The integration of botanical expertise into city planning is a necessity for the long-term habitability of the metropolis.</w:t>
      </w:r>
    </w:p>
    <w:bookmarkEnd w:id="23"/>
    <w:bookmarkEnd w:id="24"/>
    <w:bookmarkStart w:id="27" w:name="public-health-and-vector-ecology"/>
    <w:p>
      <w:pPr>
        <w:pStyle w:val="Heading2"/>
      </w:pPr>
      <w:r>
        <w:t xml:space="preserve">3. Public Health and Vector Ecology</w:t>
      </w:r>
    </w:p>
    <w:p>
      <w:pPr>
        <w:pStyle w:val="FirstParagraph"/>
      </w:pPr>
      <w:r>
        <w:t xml:space="preserve">The connection between biology and public health is perhaps most visible in Ivory Coast Abidjan through the management of waterborne and vector-borne diseases. The stagnant waters found in parts of the city, combined with high temperatures, create ideal breeding grounds for mosquitoes that transmit malaria, dengue fever, and Zika virus.</w:t>
      </w:r>
    </w:p>
    <w:bookmarkStart w:id="25" w:name="entomological-surveillance"/>
    <w:p>
      <w:pPr>
        <w:pStyle w:val="Heading3"/>
      </w:pPr>
      <w:r>
        <w:t xml:space="preserve">3.1 Entomological Surveillance</w:t>
      </w:r>
    </w:p>
    <w:p>
      <w:pPr>
        <w:pStyle w:val="FirstParagraph"/>
      </w:pPr>
      <w:r>
        <w:t xml:space="preserve">Biologists specializing in entomology conduct rigorous surveillance of mosquito populations across Ivory Coast Abidjan. They identify species composition, resistance patterns to pesticides, and breeding site preferences. This data is vital for the Ministry of Health to design effective vector control programs. For instance, understanding the behavior of *Aedes aegypti* allows for targeted interventions that reduce disease transmission rates without excessively harming non-target organisms.</w:t>
      </w:r>
    </w:p>
    <w:bookmarkEnd w:id="25"/>
    <w:bookmarkStart w:id="26" w:name="water-quality-analysis"/>
    <w:p>
      <w:pPr>
        <w:pStyle w:val="Heading3"/>
      </w:pPr>
      <w:r>
        <w:t xml:space="preserve">3.2 Water Quality Analysis</w:t>
      </w:r>
    </w:p>
    <w:p>
      <w:pPr>
        <w:pStyle w:val="FirstParagraph"/>
      </w:pPr>
      <w:r>
        <w:t xml:space="preserve">Beyond vectors, biologists monitor water quality in the Ebrié Lagoon and other water bodies used by residents. They detect pathogens such as *Vibrio cholerae* and heavy metal contamination resulting from industrial discharge. By providing real-time biological data, these scientists enable rapid public health responses to potential outbreaks, thereby protecting the population of Ivory Coast Abidjan.</w:t>
      </w:r>
    </w:p>
    <w:bookmarkEnd w:id="26"/>
    <w:bookmarkEnd w:id="27"/>
    <w:bookmarkStart w:id="28" w:name="sustainable-fisheries-and-marine-biology"/>
    <w:p>
      <w:pPr>
        <w:pStyle w:val="Heading2"/>
      </w:pPr>
      <w:r>
        <w:t xml:space="preserve">4. Sustainable Fisheries and Marine Biology</w:t>
      </w:r>
    </w:p>
    <w:p>
      <w:pPr>
        <w:pStyle w:val="FirstParagraph"/>
      </w:pPr>
      <w:r>
        <w:t xml:space="preserve">The coastal economy of Ivory Coast Abidjan relies heavily on fishing. Overfishing and pollution have led to declining fish stocks, threatening food security. Marine biologists are essential in implementing sustainable fishing practices and monitoring the health of marine ecosystems.</w:t>
      </w:r>
    </w:p>
    <w:p>
      <w:pPr>
        <w:pStyle w:val="BodyText"/>
      </w:pPr>
      <w:r>
        <w:t xml:space="preserve">Through stock assessment models, biologists determine catch limits that allow fish populations to replenish. Furthermore, they study the impact of plastic pollution on marine life in Abidjan’s waters. Their research informs policy decisions regarding waste management and industrial regulations, ensuring that economic activities do not permanently damage the marine environment.</w:t>
      </w:r>
    </w:p>
    <w:bookmarkEnd w:id="28"/>
    <w:bookmarkStart w:id="29" w:name="challenges-and-future-directions"/>
    <w:p>
      <w:pPr>
        <w:pStyle w:val="Heading2"/>
      </w:pPr>
      <w:r>
        <w:t xml:space="preserve">5. Challenges and Future Directions</w:t>
      </w:r>
    </w:p>
    <w:p>
      <w:pPr>
        <w:pStyle w:val="FirstParagraph"/>
      </w:pPr>
      <w:r>
        <w:t xml:space="preserve">Despite the clear need for biological expertise, Ivory Coast Abidjan faces challenges such as limited funding for research facilities and a brain drain of top scientific talent to Europe or North America. To address this, there is a pressing need to strengthen partnerships between local universities, international NGOs, and government bodies.</w:t>
      </w:r>
    </w:p>
    <w:p>
      <w:pPr>
        <w:pStyle w:val="BodyText"/>
      </w:pPr>
      <w:r>
        <w:t xml:space="preserve">Future strategies must focus on:</w:t>
      </w:r>
    </w:p>
    <w:p>
      <w:pPr>
        <w:numPr>
          <w:ilvl w:val="0"/>
          <w:numId w:val="1001"/>
        </w:numPr>
        <w:pStyle w:val="Compact"/>
      </w:pPr>
      <w:r>
        <w:rPr>
          <w:bCs/>
          <w:b/>
        </w:rPr>
        <w:t xml:space="preserve">Educational Investment:</w:t>
      </w:r>
      <w:r>
        <w:t xml:space="preserve"> </w:t>
      </w:r>
      <w:r>
        <w:t xml:space="preserve">Enhancing biology curricula in Ivorian universities to include applied environmental science.</w:t>
      </w:r>
    </w:p>
    <w:p>
      <w:pPr>
        <w:numPr>
          <w:ilvl w:val="0"/>
          <w:numId w:val="1001"/>
        </w:numPr>
        <w:pStyle w:val="Compact"/>
      </w:pPr>
      <w:r>
        <w:rPr>
          <w:bCs/>
          <w:b/>
        </w:rPr>
        <w:t xml:space="preserve">Funding for Research:</w:t>
      </w:r>
    </w:p>
    <w:p>
      <w:pPr>
        <w:numPr>
          <w:ilvl w:val="0"/>
          <w:numId w:val="1001"/>
        </w:numPr>
        <w:pStyle w:val="Compact"/>
      </w:pPr>
      <w:r>
        <w:t xml:space="preserve">Community Engagement:: Educating the public on the importance of biodiversity through biological outreach programs.</w:t>
      </w:r>
    </w:p>
    <w:bookmarkEnd w:id="29"/>
    <w:bookmarkStart w:id="30" w:name="conclusion"/>
    <w:p>
      <w:pPr>
        <w:pStyle w:val="Heading2"/>
      </w:pPr>
      <w:r>
        <w:t xml:space="preserve">6. Conclusion</w:t>
      </w:r>
    </w:p>
    <w:p>
      <w:pPr>
        <w:pStyle w:val="FirstParagraph"/>
      </w:pPr>
      <w:r>
        <w:t xml:space="preserve">In conclusion, the biologist is an indispensable actor in the development narrative of Ivory Coast Abidjan. From preserving mangroves and urban forests to combating disease vectors and sustaining fisheries, biological expertise provides the foundation for a resilient and sustainable city. The economic prosperity of Abidjan cannot be separated from its ecological health. Therefore, it is imperative that policymakers prioritize the integration of biological sciences into all aspects of urban planning and public policy. By investing in biology, Ivory Coast Abidjan invests in its future survival and prosperity.</w:t>
      </w:r>
    </w:p>
    <w:p>
      <w:pPr>
        <w:pStyle w:val="BodyText"/>
      </w:pPr>
      <w:r>
        <w:br/>
      </w:r>
      <w:r>
        <w:br/>
      </w:r>
    </w:p>
    <w:bookmarkEnd w:id="30"/>
    <w:bookmarkStart w:id="31" w:name="references"/>
    <w:p>
      <w:pPr>
        <w:pStyle w:val="Heading2"/>
      </w:pPr>
      <w:r>
        <w:t xml:space="preserve">References</w:t>
      </w:r>
    </w:p>
    <w:p>
      <w:pPr>
        <w:numPr>
          <w:ilvl w:val="0"/>
          <w:numId w:val="1002"/>
        </w:numPr>
        <w:pStyle w:val="Compact"/>
      </w:pPr>
      <w:r>
        <w:t xml:space="preserve">Fauna &amp; Flora International (FFI). (2021). *Ecological Status of Mangroves in the Ebrié Lagoon*. Abidjan: FFI Côte d'Ivoire.</w:t>
      </w:r>
    </w:p>
    <w:p>
      <w:pPr>
        <w:numPr>
          <w:ilvl w:val="0"/>
          <w:numId w:val="1002"/>
        </w:numPr>
        <w:pStyle w:val="Compact"/>
      </w:pPr>
      <w:r>
        <w:t xml:space="preserve">Ministry of Health, Côte d'Ivoire. (2023). *Annual Report on Vector-Borne Diseases in Urban Centers*. Yamoussoukro: Government Printing Office.</w:t>
      </w:r>
    </w:p>
    <w:p>
      <w:pPr>
        <w:numPr>
          <w:ilvl w:val="0"/>
          <w:numId w:val="1002"/>
        </w:numPr>
        <w:pStyle w:val="Compact"/>
      </w:pPr>
      <w:r>
        <w:t xml:space="preserve">National Institute of Statistics, Côte d'Ivoire. (2022). *Urban Demographics and Environmental Impact Assessments in Abidjan*. Abidjan: INS.</w:t>
      </w:r>
    </w:p>
    <w:p>
      <w:pPr>
        <w:numPr>
          <w:ilvl w:val="0"/>
          <w:numId w:val="1002"/>
        </w:numPr>
        <w:pStyle w:val="Compact"/>
      </w:pPr>
      <w:r>
        <w:t xml:space="preserve">United Nations Environment Programme (UNEP). (2020). *Coastal Resilience Strategies for West African Cities*. Nairobi: UNEP.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Ecological and Economic Development of Ivory Coast Abidjan</dc:title>
  <dc:creator/>
  <dc:language>en</dc:language>
  <cp:keywords/>
  <dcterms:created xsi:type="dcterms:W3CDTF">2026-07-29T11:50:54Z</dcterms:created>
  <dcterms:modified xsi:type="dcterms:W3CDTF">2026-07-29T11:50:54Z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