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Opportunities</w:t>
      </w:r>
      <w:r>
        <w:t xml:space="preserve"> </w:t>
      </w:r>
      <w:r>
        <w:t xml:space="preserve">in</w:t>
      </w:r>
      <w:r>
        <w:t xml:space="preserve"> </w:t>
      </w:r>
      <w:r>
        <w:t xml:space="preserve">Nigeria,</w:t>
      </w:r>
      <w:r>
        <w:t xml:space="preserve"> </w:t>
      </w:r>
      <w:r>
        <w:t xml:space="preserve">Abuja</w:t>
      </w:r>
    </w:p>
    <w:bookmarkStart w:id="32" w:name="Xe7cd88560a24bd2369af781e0f2112302471b67"/>
    <w:p>
      <w:pPr>
        <w:pStyle w:val="Heading1"/>
      </w:pPr>
      <w:r>
        <w:t xml:space="preserve">The Strategic Role of Biologists in Sustainable Development</w:t>
      </w:r>
      <w:r>
        <w:br/>
      </w:r>
      <w:r>
        <w:t xml:space="preserve">A Research Paper on Opportunities in Nigeria, Abuja</w:t>
      </w:r>
    </w:p>
    <w:p>
      <w:pPr>
        <w:pStyle w:val="FirstParagraph"/>
      </w:pPr>
      <w:r>
        <w:rPr>
          <w:bCs/>
          <w:b/>
        </w:rPr>
        <w:t xml:space="preserve">Abstract:</w:t>
      </w:r>
    </w:p>
    <w:p>
      <w:pPr>
        <w:pStyle w:val="BodyText"/>
      </w:pPr>
      <w:r>
        <w:t xml:space="preserve">This research paper examines the critical importance of biologists within the specific socio-economic and ecological context of Nigeria, with a particular focus on the Federal Capital Territory (FCT) of Abuja. As Nigeria faces pressing challenges related to food security, public health crises, and environmental degradation, the expertise of biologists becomes indispensable. This document explores how biological sciences contribute to agricultural innovation in West Africa’s green belt, enhances disease surveillance systems in rapidly urbanizing centers like Abuja, and drives conservation efforts for unique savannah ecosystems. The paper argues that strategic investment in biological research personnel is not merely an academic endeavor but a fundamental pillar of national development and public welfare.</w:t>
      </w:r>
    </w:p>
    <w:bookmarkStart w:id="20" w:name="introduction"/>
    <w:p>
      <w:pPr>
        <w:pStyle w:val="Heading2"/>
      </w:pPr>
      <w:r>
        <w:t xml:space="preserve">1. Introduction</w:t>
      </w:r>
    </w:p>
    <w:p>
      <w:pPr>
        <w:pStyle w:val="FirstParagraph"/>
      </w:pPr>
      <w:r>
        <w:t xml:space="preserve">Biology, the scientific study of life and living organisms, serves as the backbone of modern healthcare, agriculture, and environmental management. In the context of developing nations like Nigeria, where population growth outpaces resource availability, the application of biological sciences is urgent rather than optional. This research paper specifically highlights</w:t>
      </w:r>
      <w:r>
        <w:t xml:space="preserve"> </w:t>
      </w:r>
      <w:r>
        <w:rPr>
          <w:bCs/>
          <w:b/>
        </w:rPr>
        <w:t xml:space="preserve">Nigeria Abuja</w:t>
      </w:r>
      <w:r>
        <w:t xml:space="preserve"> </w:t>
      </w:r>
      <w:r>
        <w:t xml:space="preserve">as a case study for understanding how high-level biological expertise can drive policy and practice in a capital city that serves as the administrative heart of the nation.</w:t>
      </w:r>
    </w:p>
    <w:p>
      <w:pPr>
        <w:pStyle w:val="BodyText"/>
      </w:pPr>
      <w:r>
        <w:rPr>
          <w:bCs/>
          <w:b/>
        </w:rPr>
        <w:t xml:space="preserve">Nigeria Abuja</w:t>
      </w:r>
      <w:r>
        <w:t xml:space="preserve"> </w:t>
      </w:r>
      <w:r>
        <w:t xml:space="preserve">is not just a political center; it is a hub for international organizations, government agencies, and research institutions. Consequently, the demand for qualified</w:t>
      </w:r>
      <w:r>
        <w:t xml:space="preserve"> </w:t>
      </w:r>
      <w:r>
        <w:rPr>
          <w:bCs/>
          <w:b/>
        </w:rPr>
        <w:t xml:space="preserve">Biologist</w:t>
      </w:r>
      <w:r>
        <w:t xml:space="preserve"> </w:t>
      </w:r>
      <w:r>
        <w:t xml:space="preserve">professionals in this region has surged. From managing urban waste to ensuring food safety in markets supplying millions of residents, the role of biologists extends far beyond laboratory walls. This paper outlines three primary domains where biologists are making tangible impacts: agricultural productivity, public health surveillance, and environmental conservation.</w:t>
      </w:r>
    </w:p>
    <w:bookmarkEnd w:id="20"/>
    <w:bookmarkStart w:id="23" w:name="Xe0697b6da95c217ba3f08c4a0bea9184eba8209"/>
    <w:p>
      <w:pPr>
        <w:pStyle w:val="Heading2"/>
      </w:pPr>
      <w:r>
        <w:t xml:space="preserve">2. Agricultural Innovation and Food Security</w:t>
      </w:r>
    </w:p>
    <w:p>
      <w:pPr>
        <w:pStyle w:val="FirstParagraph"/>
      </w:pPr>
      <w:r>
        <w:t xml:space="preserve">The Federal Capital Territory (FCT) surrounds vast agricultural zones that contribute significantly to Nigeria’s food supply. However, traditional farming methods often struggle against climate change variability and pest infestations. Here, the role of a</w:t>
      </w:r>
      <w:r>
        <w:t xml:space="preserve"> </w:t>
      </w:r>
      <w:r>
        <w:rPr>
          <w:bCs/>
          <w:b/>
        </w:rPr>
        <w:t xml:space="preserve">Biologist</w:t>
      </w:r>
      <w:r>
        <w:t xml:space="preserve"> </w:t>
      </w:r>
      <w:r>
        <w:t xml:space="preserve">is transformative.</w:t>
      </w:r>
    </w:p>
    <w:bookmarkStart w:id="21" w:name="sustainable-agronomy"/>
    <w:p>
      <w:pPr>
        <w:pStyle w:val="Heading3"/>
      </w:pPr>
      <w:r>
        <w:t xml:space="preserve">2.1 Sustainable Agronomy</w:t>
      </w:r>
    </w:p>
    <w:p>
      <w:pPr>
        <w:pStyle w:val="FirstParagraph"/>
      </w:pPr>
      <w:r>
        <w:t xml:space="preserve">Biologists are essential in developing crop varieties that are resistant to drought and local pests. In regions bordering</w:t>
      </w:r>
      <w:r>
        <w:t xml:space="preserve"> </w:t>
      </w:r>
      <w:r>
        <w:rPr>
          <w:bCs/>
          <w:b/>
        </w:rPr>
        <w:t xml:space="preserve">Nigeria Abuja</w:t>
      </w:r>
      <w:r>
        <w:t xml:space="preserve">, such as those producing staples like cassava, yams, and maize, biological research focuses on genetic improvement and soil microbiology. By understanding the symbiotic relationships between plants and soil bacteria, biologists can recommend natural fertilizers that reduce dependency on expensive chemical imports. This is crucial for smallholder farmers who form the backbone of Nigeria’s agricultural sector.</w:t>
      </w:r>
    </w:p>
    <w:bookmarkEnd w:id="21"/>
    <w:bookmarkStart w:id="22" w:name="post-harvest-loss-reduction"/>
    <w:p>
      <w:pPr>
        <w:pStyle w:val="Heading3"/>
      </w:pPr>
      <w:r>
        <w:t xml:space="preserve">2.2 Post-Harvest Loss Reduction</w:t>
      </w:r>
    </w:p>
    <w:p>
      <w:pPr>
        <w:pStyle w:val="FirstParagraph"/>
      </w:pPr>
      <w:r>
        <w:t xml:space="preserve">A significant portion of Nigeria’s agricultural output is lost due to poor storage and spoilage. Biologists specialize in mycology (the study of fungi) and entomology (the study of insects), which are the primary agents of post-harvest decay. By implementing biological control methods, such as using beneficial insects or natural antimicrobial agents, biologists help reduce waste. For</w:t>
      </w:r>
      <w:r>
        <w:t xml:space="preserve"> </w:t>
      </w:r>
      <w:r>
        <w:rPr>
          <w:bCs/>
          <w:b/>
        </w:rPr>
        <w:t xml:space="preserve">Nigeria Abuja</w:t>
      </w:r>
      <w:r>
        <w:t xml:space="preserve">, a city with a high influx of rural migrants seeking food security, stabilizing these supply chains is vital for economic stability.</w:t>
      </w:r>
    </w:p>
    <w:bookmarkEnd w:id="22"/>
    <w:bookmarkEnd w:id="23"/>
    <w:bookmarkStart w:id="26" w:name="public-health-and-disease-surveillance"/>
    <w:p>
      <w:pPr>
        <w:pStyle w:val="Heading2"/>
      </w:pPr>
      <w:r>
        <w:t xml:space="preserve">3. Public Health and Disease Surveillance</w:t>
      </w:r>
    </w:p>
    <w:p>
      <w:pPr>
        <w:pStyle w:val="FirstParagraph"/>
      </w:pPr>
      <w:r>
        <w:t xml:space="preserve">The most immediate impact of biological sciences in any urban center is seen in public health.</w:t>
      </w:r>
      <w:r>
        <w:t xml:space="preserve"> </w:t>
      </w:r>
      <w:r>
        <w:rPr>
          <w:bCs/>
          <w:b/>
        </w:rPr>
        <w:t xml:space="preserve">Nigeria Abuja</w:t>
      </w:r>
      <w:r>
        <w:t xml:space="preserve">, with its growing population density, faces unique epidemiological challenges including malaria, Lassa fever, cholera, and emerging viral threats.</w:t>
      </w:r>
    </w:p>
    <w:bookmarkStart w:id="24" w:name="epidemiological-research"/>
    <w:p>
      <w:pPr>
        <w:pStyle w:val="Heading3"/>
      </w:pPr>
      <w:r>
        <w:t xml:space="preserve">3.1 Epidemiological Research</w:t>
      </w:r>
    </w:p>
    <w:p>
      <w:pPr>
        <w:pStyle w:val="FirstParagraph"/>
      </w:pPr>
      <w:r>
        <w:t xml:space="preserve">Biologists are at the forefront of tracking disease vectors. In Abuja, understanding the breeding patterns of mosquitoes (vectors for malaria) requires sophisticated biological modeling. Biologists analyze environmental data to predict outbreak zones, allowing health ministries to deploy targeted interventions rather than blanket responses. This precision saves resources and lives.</w:t>
      </w:r>
    </w:p>
    <w:bookmarkEnd w:id="24"/>
    <w:bookmarkStart w:id="25" w:name="food-safety-and-sanitation"/>
    <w:p>
      <w:pPr>
        <w:pStyle w:val="Heading3"/>
      </w:pPr>
      <w:r>
        <w:t xml:space="preserve">3.2 Food Safety and Sanitation</w:t>
      </w:r>
    </w:p>
    <w:p>
      <w:pPr>
        <w:pStyle w:val="FirstParagraph"/>
      </w:pPr>
      <w:r>
        <w:t xml:space="preserve">In the bustling markets of</w:t>
      </w:r>
      <w:r>
        <w:t xml:space="preserve"> </w:t>
      </w:r>
      <w:r>
        <w:rPr>
          <w:bCs/>
          <w:b/>
        </w:rPr>
        <w:t xml:space="preserve">Nigeria Abuja</w:t>
      </w:r>
      <w:r>
        <w:t xml:space="preserve">, food safety is a critical concern. Biologists work in laboratories to test for bacterial contaminants, such as Salmonella and E. coli, in meat and produce samples sold to the public. Their work ensures that regulatory standards are met and provides data-driven evidence for policy enforcement against adulterated foods. Furthermore, biologists contribute to vaccine development and immunization programs by studying pathogen evolution, ensuring that Nigeria remains ahead of mutating disease strains.</w:t>
      </w:r>
    </w:p>
    <w:bookmarkEnd w:id="25"/>
    <w:bookmarkEnd w:id="26"/>
    <w:bookmarkStart w:id="29" w:name="Xfb93701c81c101cf8a8d9c31f65239d16ed2ee1"/>
    <w:p>
      <w:pPr>
        <w:pStyle w:val="Heading2"/>
      </w:pPr>
      <w:r>
        <w:t xml:space="preserve">4. Environmental Conservation and Biodiversity</w:t>
      </w:r>
    </w:p>
    <w:p>
      <w:pPr>
        <w:pStyle w:val="FirstParagraph"/>
      </w:pPr>
      <w:r>
        <w:rPr>
          <w:bCs/>
          <w:b/>
        </w:rPr>
        <w:t xml:space="preserve">Nigeria Abuja</w:t>
      </w:r>
      <w:r>
        <w:t xml:space="preserve"> </w:t>
      </w:r>
      <w:r>
        <w:t xml:space="preserve">is located in the guinea savannah zone, an ecosystem characterized by specific flora and fauna that are under threat from urbanization and climate change. The preservation of this biodiversity is not just an ecological necessity but a cultural one.</w:t>
      </w:r>
    </w:p>
    <w:bookmarkStart w:id="27" w:name="urban-ecology"/>
    <w:p>
      <w:pPr>
        <w:pStyle w:val="Heading3"/>
      </w:pPr>
      <w:r>
        <w:t xml:space="preserve">4.1 Urban Ecology</w:t>
      </w:r>
    </w:p>
    <w:p>
      <w:pPr>
        <w:pStyle w:val="FirstParagraph"/>
      </w:pPr>
      <w:r>
        <w:t xml:space="preserve">Rapid urban expansion in the FCT threatens green spaces and wetlands. Biologists study the impact of concrete infrastructure on local wildlife corridors. They provide crucial data to urban planners, suggesting "green bridges" or protected zones that allow animals like antelopes and birds to migrate safely. In</w:t>
      </w:r>
      <w:r>
        <w:t xml:space="preserve"> </w:t>
      </w:r>
      <w:r>
        <w:rPr>
          <w:bCs/>
          <w:b/>
        </w:rPr>
        <w:t xml:space="preserve">Nigeria Abuja</w:t>
      </w:r>
      <w:r>
        <w:t xml:space="preserve">, where urban planning is a priority for maintaining environmental quality, these biological insights prevent irreversible ecological damage.</w:t>
      </w:r>
    </w:p>
    <w:bookmarkEnd w:id="27"/>
    <w:bookmarkStart w:id="28" w:name="climate-change-mitigation"/>
    <w:p>
      <w:pPr>
        <w:pStyle w:val="Heading3"/>
      </w:pPr>
      <w:r>
        <w:t xml:space="preserve">4.2 Climate Change Mitigation</w:t>
      </w:r>
    </w:p>
    <w:p>
      <w:pPr>
        <w:pStyle w:val="FirstParagraph"/>
      </w:pPr>
      <w:r>
        <w:t xml:space="preserve">Biologists are also key players in carbon sequestration research. By studying the photosynthetic efficiency of native tree species, they recommend which trees to plant in Abuja’s reforestation projects to maximize carbon capture. This aligns with Nigeria’s broader commitments under international climate agreements, demonstrating how local biological expertise contributes to global environmental goals.</w:t>
      </w:r>
    </w:p>
    <w:bookmarkEnd w:id="28"/>
    <w:bookmarkEnd w:id="29"/>
    <w:bookmarkStart w:id="30" w:name="challenges-and-recommendations"/>
    <w:p>
      <w:pPr>
        <w:pStyle w:val="Heading2"/>
      </w:pPr>
      <w:r>
        <w:t xml:space="preserve">5. Challenges and Recommendations</w:t>
      </w:r>
    </w:p>
    <w:p>
      <w:pPr>
        <w:pStyle w:val="FirstParagraph"/>
      </w:pPr>
      <w:r>
        <w:t xml:space="preserve">Despite the clear benefits, the profession of a</w:t>
      </w:r>
      <w:r>
        <w:t xml:space="preserve"> </w:t>
      </w:r>
      <w:r>
        <w:rPr>
          <w:bCs/>
          <w:b/>
        </w:rPr>
        <w:t xml:space="preserve">Biologist</w:t>
      </w:r>
      <w:r>
        <w:t xml:space="preserve"> </w:t>
      </w:r>
      <w:r>
        <w:t xml:space="preserve">in</w:t>
      </w:r>
      <w:r>
        <w:t xml:space="preserve"> </w:t>
      </w:r>
      <w:r>
        <w:rPr>
          <w:bCs/>
          <w:b/>
        </w:rPr>
        <w:t xml:space="preserve">Nigeria Abuja</w:t>
      </w:r>
      <w:r>
        <w:t xml:space="preserve">, and indeed across Nigeria, faces challenges. These include inadequate funding for research laboratories, outdated equipment in many institutions, and a brain drain where top talent emigrates for better opportunities abroad.</w:t>
      </w:r>
    </w:p>
    <w:p>
      <w:pPr>
        <w:pStyle w:val="BodyText"/>
      </w:pPr>
      <w:r>
        <w:t xml:space="preserve">To address these issues, this paper recommends:</w:t>
      </w:r>
    </w:p>
    <w:p>
      <w:pPr>
        <w:numPr>
          <w:ilvl w:val="0"/>
          <w:numId w:val="1001"/>
        </w:numPr>
        <w:pStyle w:val="Compact"/>
      </w:pPr>
      <w:r>
        <w:rPr>
          <w:bCs/>
          <w:b/>
        </w:rPr>
        <w:t xml:space="preserve">Increased Government Funding:</w:t>
      </w:r>
      <w:r>
        <w:t xml:space="preserve">The Nigerian government must allocate specific budgets to biological research institutes within the FCT to ensure they operate at international standards.</w:t>
      </w:r>
    </w:p>
    <w:p>
      <w:pPr>
        <w:numPr>
          <w:ilvl w:val="0"/>
          <w:numId w:val="1001"/>
        </w:numPr>
        <w:pStyle w:val="Compact"/>
      </w:pPr>
      <w:r>
        <w:rPr>
          <w:bCs/>
          <w:b/>
        </w:rPr>
        <w:t xml:space="preserve">Polytechnic and University Collaboration:</w:t>
      </w:r>
      <w:r>
        <w:t xml:space="preserve">Institutions in Abuja should collaborate with private sector industries, such as pharmaceutical companies and agribusinesses, to create internship programs for biologists.</w:t>
      </w:r>
    </w:p>
    <w:p>
      <w:pPr>
        <w:numPr>
          <w:ilvl w:val="0"/>
          <w:numId w:val="1001"/>
        </w:numPr>
        <w:pStyle w:val="Compact"/>
      </w:pPr>
      <w:r>
        <w:rPr>
          <w:bCs/>
          <w:b/>
        </w:rPr>
        <w:t xml:space="preserve">Public Awareness Campaigns:</w:t>
      </w:r>
      <w:r>
        <w:t xml:space="preserve">Educating the public on the value of biological sciences can help garner community support for conservation and health initiatives.</w:t>
      </w:r>
    </w:p>
    <w:bookmarkEnd w:id="30"/>
    <w:bookmarkStart w:id="31" w:name="conclusion"/>
    <w:p>
      <w:pPr>
        <w:pStyle w:val="Heading2"/>
      </w:pPr>
      <w:r>
        <w:t xml:space="preserve">6. Conclusion</w:t>
      </w:r>
    </w:p>
    <w:p>
      <w:pPr>
        <w:pStyle w:val="FirstParagraph"/>
      </w:pPr>
      <w:r>
        <w:t xml:space="preserve">In conclusion, the integration of biological science into the development framework of</w:t>
      </w:r>
      <w:r>
        <w:t xml:space="preserve"> </w:t>
      </w:r>
      <w:r>
        <w:rPr>
          <w:bCs/>
          <w:b/>
        </w:rPr>
        <w:t xml:space="preserve">Nigeria Abuja</w:t>
      </w:r>
      <w:r>
        <w:t xml:space="preserve"> </w:t>
      </w:r>
      <w:r>
        <w:t xml:space="preserve">is not a luxury but a necessity. The roles performed by</w:t>
      </w:r>
      <w:r>
        <w:t xml:space="preserve"> </w:t>
      </w:r>
      <w:r>
        <w:rPr>
          <w:bCs/>
          <w:b/>
        </w:rPr>
        <w:t xml:space="preserve">Biologists</w:t>
      </w:r>
      <w:r>
        <w:t xml:space="preserve">s—ranging from securing food supplies in rural peripheries to managing urban health crises and preserving local biodiversity—are foundational to the nation’s progress. As Abuja continues to grow as the political and administrative capital of Nigeria, it must also position itself as a center of biological excellence. By investing in human capital within the biological sciences, Nigeria can ensure sustainable growth, improved public health outcomes, and environmental resilience for future generations.</w:t>
      </w:r>
    </w:p>
    <w:p>
      <w:pPr>
        <w:pStyle w:val="BodyText"/>
      </w:pPr>
      <w:r>
        <w:t xml:space="preserve">The synergy between scientific rigor and local context makes</w:t>
      </w:r>
      <w:r>
        <w:t xml:space="preserve"> </w:t>
      </w:r>
      <w:r>
        <w:rPr>
          <w:bCs/>
          <w:b/>
        </w:rPr>
        <w:t xml:space="preserve">Nigeria Abuja</w:t>
      </w:r>
      <w:r>
        <w:t xml:space="preserve"> </w:t>
      </w:r>
      <w:r>
        <w:t xml:space="preserve">an ideal testing ground for innovative biological solutions. It is imperative that policymakers, academic institutions, and the private sector recognize the</w:t>
      </w:r>
      <w:r>
        <w:t xml:space="preserve"> </w:t>
      </w:r>
      <w:r>
        <w:rPr>
          <w:bCs/>
          <w:b/>
        </w:rPr>
        <w:t xml:space="preserve">Biologist</w:t>
      </w:r>
      <w:r>
        <w:t xml:space="preserve"> </w:t>
      </w:r>
      <w:r>
        <w:t xml:space="preserve">as a key stakeholder in national development. Only through such recognition can the full potential of biological sciences be harnessed to solve the complex challenges facing modern Nigeria.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Biologists in Sustainable Development: A Research Paper on Opportunities in Nigeria, Abuja</dc:title>
  <dc:creator/>
  <cp:keywords/>
  <dcterms:created xsi:type="dcterms:W3CDTF">2026-07-29T16:08:09Z</dcterms:created>
  <dcterms:modified xsi:type="dcterms:W3CDTF">2026-07-29T16:08:09Z</dcterms:modified>
</cp:coreProperties>
</file>

<file path=docProps/custom.xml><?xml version="1.0" encoding="utf-8"?>
<Properties xmlns="http://schemas.openxmlformats.org/officeDocument/2006/custom-properties" xmlns:vt="http://schemas.openxmlformats.org/officeDocument/2006/docPropsVTypes"/>
</file>