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Canada</w:t>
      </w:r>
      <w:r>
        <w:t xml:space="preserve"> </w:t>
      </w:r>
      <w:r>
        <w:t xml:space="preserve">Toronto</w:t>
      </w:r>
    </w:p>
    <w:bookmarkStart w:id="32" w:name="X86f8951cab593981ed102fad4ed78c0ea64dd92"/>
    <w:p>
      <w:pPr>
        <w:pStyle w:val="Heading1"/>
      </w:pPr>
      <w:r>
        <w:t xml:space="preserve">The Role and Impact of Biomedical Engineers in Canada Toronto</w:t>
      </w:r>
    </w:p>
    <w:p>
      <w:pPr>
        <w:pStyle w:val="FirstParagraph"/>
      </w:pPr>
      <w:r>
        <w:rPr>
          <w:iCs/>
          <w:i/>
          <w:bCs/>
          <w:b/>
        </w:rPr>
        <w:t xml:space="preserve">    Abstract:</w:t>
      </w:r>
    </w:p>
    <w:p>
      <w:pPr>
        <w:pStyle w:val="BodyText"/>
      </w:pPr>
      <w:r>
        <w:t xml:space="preserve">This research paper explores the critical role, educational pathways, regulatory framework, and economic impact of Biomedical Engineers within the specific context of Canada Toronto. As a global hub for medical technology innovation and healthcare delivery, Toronto serves as a microcosm for the evolving demands placed on biomedical professionals in modern society. The document highlights how Biomedical Engineers bridge the gap between biological sciences and engineering principles to solve complex healthcare challenges, emphasizing their contribution to patient safety, technological advancement, and public health infrastructure in this major Canadian city.</w:t>
      </w:r>
    </w:p>
    <w:bookmarkStart w:id="20" w:name="introduction"/>
    <w:p>
      <w:pPr>
        <w:pStyle w:val="Heading2"/>
      </w:pPr>
      <w:r>
        <w:t xml:space="preserve">1. Introduction</w:t>
      </w:r>
    </w:p>
    <w:p>
      <w:pPr>
        <w:pStyle w:val="FirstParagraph"/>
      </w:pPr>
      <w:r>
        <w:t xml:space="preserve">The intersection of biology and engineering has given rise to one of the most dynamic professions in modern science: Biomedical Engineering. In Canada, a nation known for its robust public healthcare system and burgeoning tech sector, this profession is pivotal. Specifically within Toronto, Ontario's capital city and largest metropolitan area, the demand for skilled Biomedical Engineers is growing at an unprecedented rate. This paper aims to dissect the multifaceted nature of this profession as it applies to Canada Toronto, examining why these professionals are indispensable to the region's healthcare ecosystem.</w:t>
      </w:r>
    </w:p>
    <w:p>
      <w:pPr>
        <w:pStyle w:val="BodyText"/>
      </w:pPr>
      <w:r>
        <w:t xml:space="preserve">Toronto has established itself as a "Medical Discovery Triangle," linking the University Health Network (UHN), Toronto General Hospital, and the University of Toronto. Within this ecosystem, Biomedical Engineers play a crucial role in translating theoretical research into practical clinical solutions. From designing artificial organs to maintaining complex diagnostic imaging systems, their work directly impacts patient outcomes and operational efficiency in hospitals across Canada Toronto.</w:t>
      </w:r>
    </w:p>
    <w:bookmarkEnd w:id="20"/>
    <w:bookmarkStart w:id="23" w:name="X9c2ed721b41b49d336403b79822d89715518c9a"/>
    <w:p>
      <w:pPr>
        <w:pStyle w:val="Heading2"/>
      </w:pPr>
      <w:r>
        <w:t xml:space="preserve">2. Educational Pathways and Professional Certification</w:t>
      </w:r>
    </w:p>
    <w:p>
      <w:pPr>
        <w:pStyle w:val="FirstParagraph"/>
      </w:pPr>
      <w:r>
        <w:t xml:space="preserve">To practice as a professional engineer in Canada, including the specific jurisdiction of Ontario where Toronto is located, rigorous educational standards must be met. For an individual aspiring to become a Biomedical Engineer in Canada Toronto, the journey typically begins with obtaining a degree from an engineering program accredited by Engineers Canada (formerly CED). Institutions such as the University of Toronto and Ryerson University (now TMU) offer specialized undergraduate degrees in Biomedical Engineering.</w:t>
      </w:r>
    </w:p>
    <w:bookmarkStart w:id="21" w:name="undergraduate-education"/>
    <w:p>
      <w:pPr>
        <w:pStyle w:val="Heading3"/>
      </w:pPr>
      <w:r>
        <w:t xml:space="preserve">2.1 Undergraduate Education</w:t>
      </w:r>
    </w:p>
    <w:p>
      <w:pPr>
        <w:numPr>
          <w:ilvl w:val="0"/>
          <w:numId w:val="1001"/>
        </w:numPr>
        <w:pStyle w:val="Compact"/>
      </w:pPr>
      <w:r>
        <w:rPr>
          <w:bCs/>
          <w:b/>
        </w:rPr>
        <w:t xml:space="preserve">Curriculum:</w:t>
      </w:r>
      <w:r>
        <w:t xml:space="preserve"> </w:t>
      </w:r>
      <w:r>
        <w:t xml:space="preserve">The curriculum integrates core engineering principles such as thermodynamics, fluid mechanics, and materials science with biological sciences like physiology and biochemistry.</w:t>
      </w:r>
    </w:p>
    <w:p>
      <w:pPr>
        <w:numPr>
          <w:ilvl w:val="0"/>
          <w:numId w:val="1001"/>
        </w:numPr>
        <w:pStyle w:val="Compact"/>
      </w:pPr>
      <w:r>
        <w:rPr>
          <w:bCs/>
          <w:b/>
        </w:rPr>
        <w:t xml:space="preserve">Practical Experience:</w:t>
      </w:r>
      <w:r>
        <w:t xml:space="preserve"> </w:t>
      </w:r>
      <w:r>
        <w:t xml:space="preserve">Co-op programs are prevalent in Canada Toronto universities, allowing students to gain hands-on experience in local hospitals or medtech companies before graduation.</w:t>
      </w:r>
    </w:p>
    <w:bookmarkEnd w:id="21"/>
    <w:bookmarkStart w:id="22" w:name="professional-engineering-licensure"/>
    <w:p>
      <w:pPr>
        <w:pStyle w:val="Heading3"/>
      </w:pPr>
      <w:r>
        <w:t xml:space="preserve">2.2 Professional Engineering Licensure</w:t>
      </w:r>
    </w:p>
    <w:p>
      <w:pPr>
        <w:pStyle w:val="FirstParagraph"/>
      </w:pPr>
      <w:r>
        <w:t xml:space="preserve">Upon graduation, graduates must register with the Association of Professional Engineers and Geoscientists of Ontario (APEGO). This regulatory body ensures that all Biomedical Engineers practicing in Canada Toronto meet strict standards of competence and ethical conduct. The process involves passing the Professional Practice Examination (PPE) and completing a period of supervised practice, known as the Ethics and Practice Course. This rigorous certification process guarantees that patients in Canada Toronto receive care supported by qualified engineering expertise.</w:t>
      </w:r>
    </w:p>
    <w:bookmarkEnd w:id="22"/>
    <w:bookmarkEnd w:id="23"/>
    <w:bookmarkStart w:id="27" w:name="scope-of-practice-key-areas-of-focus"/>
    <w:p>
      <w:pPr>
        <w:pStyle w:val="Heading2"/>
      </w:pPr>
      <w:r>
        <w:t xml:space="preserve">3. Scope of Practice: Key Areas of Focus</w:t>
      </w:r>
    </w:p>
    <w:p>
      <w:pPr>
        <w:pStyle w:val="FirstParagraph"/>
      </w:pPr>
      <w:r>
        <w:t xml:space="preserve">The role of a Biomedical Engineer is diverse, spanning clinical, industrial, and research settings. In the context of Canada Toronto's advanced healthcare infrastructure, several key areas stand out:</w:t>
      </w:r>
    </w:p>
    <w:bookmarkStart w:id="24" w:name="clinical-engineering"/>
    <w:p>
      <w:pPr>
        <w:pStyle w:val="Heading3"/>
      </w:pPr>
      <w:r>
        <w:t xml:space="preserve">3.1 Clinical Engineering</w:t>
      </w:r>
    </w:p>
    <w:p>
      <w:pPr>
        <w:pStyle w:val="FirstParagraph"/>
      </w:pPr>
      <w:r>
        <w:t xml:space="preserve">A significant portion of Biomedical Engineers in Canada Toronto work within hospital systems such as the University Health Network or SickKids Hospital. Here, they serve as clinical engineers responsible for the acquisition, maintenance, and safety testing of medical equipment. They ensure that MRI machines, ventilators, and infusion pumps are functioning correctly and safely for patients. This role is vital for minimizing downtime in critical care units.</w:t>
      </w:r>
    </w:p>
    <w:bookmarkEnd w:id="24"/>
    <w:bookmarkStart w:id="25" w:name="medical-device-innovation"/>
    <w:p>
      <w:pPr>
        <w:pStyle w:val="Heading3"/>
      </w:pPr>
      <w:r>
        <w:t xml:space="preserve">3.2 Medical Device Innovation</w:t>
      </w:r>
    </w:p>
    <w:p>
      <w:pPr>
        <w:pStyle w:val="FirstParagraph"/>
      </w:pPr>
      <w:r>
        <w:t xml:space="preserve">Toronto is a hub for startup companies and established medtech firms such as Stryker, Medtronic, and numerous smaller innovators in the MaRS Discovery District. Biomedical Engineers in this sector focus on R&amp;D (Research and Development). They design prototypes for new prosthetics, surgical robots, and diagnostic tools. Their work drives economic growth by creating intellectual property that is exported globally.</w:t>
      </w:r>
    </w:p>
    <w:bookmarkEnd w:id="25"/>
    <w:bookmarkStart w:id="26" w:name="regulatory-affairs"/>
    <w:p>
      <w:pPr>
        <w:pStyle w:val="Heading3"/>
      </w:pPr>
      <w:r>
        <w:t xml:space="preserve">3.3 Regulatory Affairs</w:t>
      </w:r>
    </w:p>
    <w:p>
      <w:pPr>
        <w:pStyle w:val="FirstParagraph"/>
      </w:pPr>
      <w:r>
        <w:t xml:space="preserve">Given the strict regulations surrounding medical devices in Canada, enforced by Health Canada, many Biomedical Engineers work in regulatory affairs. They ensure that products comply with standards such as ISO 13485 before they can be marketed or used in healthcare facilities across Canada Toronto and the rest of the country.</w:t>
      </w:r>
    </w:p>
    <w:bookmarkEnd w:id="26"/>
    <w:bookmarkEnd w:id="27"/>
    <w:bookmarkStart w:id="28" w:name="economic-and-social-impact"/>
    <w:p>
      <w:pPr>
        <w:pStyle w:val="Heading2"/>
      </w:pPr>
      <w:r>
        <w:t xml:space="preserve">4. Economic and Social Impact</w:t>
      </w:r>
    </w:p>
    <w:p>
      <w:pPr>
        <w:pStyle w:val="FirstParagraph"/>
      </w:pPr>
      <w:r>
        <w:t xml:space="preserve">The contribution of Biomedical Engineers to the economy of Canada Toronto extends beyond direct salaries. By enhancing healthcare efficiency, they reduce overall costs for public health providers like OHIP (Ontario Health Insurance Plan).</w:t>
      </w:r>
    </w:p>
    <w:p>
      <w:pPr>
        <w:numPr>
          <w:ilvl w:val="0"/>
          <w:numId w:val="1002"/>
        </w:numPr>
        <w:pStyle w:val="Compact"/>
      </w:pPr>
      <w:r>
        <w:rPr>
          <w:bCs/>
          <w:b/>
        </w:rPr>
        <w:t xml:space="preserve">Tech Sector Growth:</w:t>
      </w:r>
      <w:r>
        <w:t xml:space="preserve"> </w:t>
      </w:r>
      <w:r>
        <w:t xml:space="preserve">The synergy between biomedical engineering and AI/Machine Learning in Toronto has created a unique niche. Engineers are developing algorithms that assist in disease diagnosis, positioning Canada Toronto as a global leader in digital health.</w:t>
      </w:r>
    </w:p>
    <w:p>
      <w:pPr>
        <w:numPr>
          <w:ilvl w:val="0"/>
          <w:numId w:val="1002"/>
        </w:numPr>
        <w:pStyle w:val="Compact"/>
      </w:pPr>
      <w:r>
        <w:t xml:space="preserve">Patient Safety:Improved safety protocols developed by Biomedical Engineers reduce medical errors and hospital-acquired infections, directly contributing to public well-being.</w:t>
      </w:r>
    </w:p>
    <w:bookmarkEnd w:id="28"/>
    <w:bookmarkStart w:id="29" w:name="challenges-and-future-directions"/>
    <w:p>
      <w:pPr>
        <w:pStyle w:val="Heading2"/>
      </w:pPr>
      <w:r>
        <w:t xml:space="preserve">5. Challenges and Future Directions</w:t>
      </w:r>
    </w:p>
    <w:p>
      <w:pPr>
        <w:pStyle w:val="FirstParagraph"/>
      </w:pPr>
      <w:r>
        <w:t xml:space="preserve">Despite the optimism, there are challenges facing Biomedical Engineers in Canada Toronto. These include:</w:t>
      </w:r>
    </w:p>
    <w:p>
      <w:pPr>
        <w:numPr>
          <w:ilvl w:val="0"/>
          <w:numId w:val="1003"/>
        </w:numPr>
        <w:pStyle w:val="Compact"/>
      </w:pPr>
      <w:r>
        <w:t xml:space="preserve">Skill Gaps:Rapid technological changes require continuous professional development. There is a growing need for engineers skilled in data science and AI alongside traditional mechanical or electrical engineering skills.</w:t>
      </w:r>
    </w:p>
    <w:p>
      <w:pPr>
        <w:numPr>
          <w:ilvl w:val="0"/>
          <w:numId w:val="1003"/>
        </w:numPr>
        <w:pStyle w:val="Compact"/>
      </w:pPr>
      <w:r>
        <w:t xml:space="preserve">Workforce Shortages:Like many regions, Canada faces a shortage of qualified clinical engineers in hospitals, leading to burnout among existing staff.</w:t>
      </w:r>
    </w:p>
    <w:p>
      <w:pPr>
        <w:pStyle w:val="FirstParagraph"/>
      </w:pPr>
      <w:r>
        <w:t xml:space="preserve">Future directions for the profession involve greater integration with digital health technologies. In Canada Toronto, we expect to see Biomedical Engineers playing a larger role in telemedicine infrastructure and wearable health monitoring devices. The push towards personalized medicine also requires engineers to design customizable solutions for individual patient needs.</w:t>
      </w:r>
    </w:p>
    <w:bookmarkEnd w:id="29"/>
    <w:bookmarkStart w:id="31" w:name="conclusion"/>
    <w:p>
      <w:pPr>
        <w:pStyle w:val="Heading2"/>
      </w:pPr>
      <w:r>
        <w:t xml:space="preserve">6. Conclusion</w:t>
      </w:r>
    </w:p>
    <w:p>
      <w:pPr>
        <w:pStyle w:val="FirstParagraph"/>
      </w:pPr>
      <w:r>
        <w:t xml:space="preserve">In conclusion, the profession of Biomedical Engineer is not only vital but transformative within the landscape of Canada Toronto. As a unique blend of scientific inquiry and engineering application, this role addresses some of society's most pressing health challenges. Through rigorous education via accredited programs in Ontario, professional certification by APEGO, and active participation in both clinical and industrial sectors, Biomedical Engineers ensure that Canada Toronto remains at the forefront of global healthcare innovation.</w:t>
      </w:r>
    </w:p>
    <w:p>
      <w:pPr>
        <w:pStyle w:val="BodyText"/>
      </w:pPr>
      <w:r>
        <w:t xml:space="preserve">As technology continues to evolve, the demand for these professionals will only increase. Supporting their education and recognizing their contributions is essential for maintaining a high-quality, efficient, and innovative healthcare system in Canada Toronto. The future of health lies in the hands—and minds—of Biomedical Engineers.</w:t>
      </w:r>
    </w:p>
    <w:p>
      <w:r>
        <w:pict>
          <v:rect style="width:0;height:1.5pt" o:hralign="center" o:hrstd="t" o:hr="t"/>
        </w:pict>
      </w:r>
    </w:p>
    <w:bookmarkStart w:id="30" w:name="references"/>
    <w:p>
      <w:pPr>
        <w:pStyle w:val="Heading3"/>
      </w:pPr>
      <w:r>
        <w:t xml:space="preserve">References</w:t>
      </w:r>
    </w:p>
    <w:p>
      <w:pPr>
        <w:numPr>
          <w:ilvl w:val="0"/>
          <w:numId w:val="1004"/>
        </w:numPr>
        <w:pStyle w:val="Compact"/>
      </w:pPr>
      <w:r>
        <w:t xml:space="preserve">Engineers Canada. (2023). *Accreditation Standards for Biomedical Engineering Programs*. Ottawa, ON.</w:t>
      </w:r>
    </w:p>
    <w:p>
      <w:pPr>
        <w:numPr>
          <w:ilvl w:val="0"/>
          <w:numId w:val="1004"/>
        </w:numPr>
        <w:pStyle w:val="Compact"/>
      </w:pPr>
      <w:r>
        <w:t xml:space="preserve">Association of Professional Engineers and Geoscientists of Ontario (APEGO). (2023). *Professional Practice Examination Resources*. Toronto, ON.</w:t>
      </w:r>
    </w:p>
    <w:p>
      <w:pPr>
        <w:numPr>
          <w:ilvl w:val="0"/>
          <w:numId w:val="1004"/>
        </w:numPr>
        <w:pStyle w:val="Compact"/>
      </w:pPr>
      <w:r>
        <w:t xml:space="preserve">Health Canada. (2024). *Medical Devices Bureau: Regulatory Framework for Biomedical Technologies*. Government of Canada.</w:t>
      </w:r>
    </w:p>
    <w:p>
      <w:pPr>
        <w:numPr>
          <w:ilvl w:val="0"/>
          <w:numId w:val="1004"/>
        </w:numPr>
        <w:pStyle w:val="Compact"/>
      </w:pPr>
      <w:r>
        <w:t xml:space="preserve">MaRS Discovery District. (2023). *The Medical Innovation Ecosystem in Toronto*. Toronto, 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Canada Toronto</dc:title>
  <dc:creator/>
  <dc:language>en</dc:language>
  <cp:keywords/>
  <dcterms:created xsi:type="dcterms:W3CDTF">2026-07-29T12:39:36Z</dcterms:created>
  <dcterms:modified xsi:type="dcterms:W3CDTF">2026-07-29T12:39:36Z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