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France,</w:t>
      </w:r>
      <w:r>
        <w:t xml:space="preserve"> </w:t>
      </w:r>
      <w:r>
        <w:t xml:space="preserve">Paris</w:t>
      </w:r>
    </w:p>
    <w:bookmarkStart w:id="28" w:name="X8789874331ad1c0e2cb495502e7d2e418220cfa"/>
    <w:p>
      <w:pPr>
        <w:pStyle w:val="Heading1"/>
      </w:pPr>
      <w:r>
        <w:t xml:space="preserve">The Role and Impact of Biomedical Engineers in France, Paris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 &amp; Healthcare Policy Makers</w:t>
      </w:r>
      <w:r>
        <w:br/>
      </w:r>
      <w:r>
        <w:rPr>
          <w:bCs/>
          <w:b/>
        </w:rPr>
        <w:t xml:space="preserve">Subject:</w:t>
      </w:r>
      <w:r>
        <w:t xml:space="preserve">A Comprehensive Analysis of the Biomedical Engineer’s Contribution to the French Healthcare System in France, Paris</w:t>
      </w:r>
    </w:p>
    <w:bookmarkStart w:id="20" w:name="abstract"/>
    <w:p>
      <w:pPr>
        <w:pStyle w:val="Heading3"/>
      </w:pPr>
      <w:r>
        <w:t xml:space="preserve">Abstract</w:t>
      </w:r>
    </w:p>
    <w:p>
      <w:pPr>
        <w:pStyle w:val="FirstParagraph"/>
      </w:pPr>
      <w:r>
        <w:t xml:space="preserve">This research paper explores the critical role of the Biomedical Engineer within the highly specialized healthcare ecosystem located in France, Paris. As a global hub for medical innovation and historical scientific discovery, Paris serves as a unique case study for understanding how technical expertise intersects with clinical practice. The document analyzes the evolving responsibilities of each Biomedical Engineer, their integration into hospital systems across France, and the regulatory frameworks established by French authorities. It concludes that the Biomedical Engineer is not merely a maintenance technician but a pivotal strategic asset in ensuring patient safety and technological advancement within France, Paris.</w:t>
      </w:r>
    </w:p>
    <w:bookmarkEnd w:id="20"/>
    <w:bookmarkStart w:id="21" w:name="X861616997ee9efd1007fd5e81075d5f37f19b4a"/>
    <w:p>
      <w:pPr>
        <w:pStyle w:val="Heading2"/>
      </w:pPr>
      <w:r>
        <w:t xml:space="preserve">1. Introduction: The Intersection of Technology and Medicine in France, Paris</w:t>
      </w:r>
    </w:p>
    <w:p>
      <w:pPr>
        <w:pStyle w:val="FirstParagraph"/>
      </w:pPr>
      <w:r>
        <w:t xml:space="preserve">The healthcare sector has undergone a radical transformation over the last three decades, driven by rapid advancements in technology. Nowhere is this more evident than in the dynamic medical landscape of France, Paris. As the capital city houses some of Europe’s most prestigious hospitals and research centers, including AP-HP (Assistance Publique – Hôpitaux de Paris), the demand for specialized professionals has never been higher. At the heart of this technological integration lies a specific professional role: the Biomedical Engineer.</w:t>
      </w:r>
    </w:p>
    <w:p>
      <w:pPr>
        <w:pStyle w:val="BodyText"/>
      </w:pPr>
      <w:r>
        <w:t xml:space="preserve">In France, Paris, medical devices are ubiquitous in every department of tertiary care hospitals. From MRI machines and linear accelerators used in oncology to sophisticated monitoring systems in intensive care units, these technologies require rigorous maintenance, calibration, and oversight. The Biomedical Engineer serves as the bridge between the complex world of engineering physics and the delicate nature of human biology. This paper argues that within the specific context of France, Paris, the Biomedical Engineer is essential for maintaining compliance with strict European regulations while fostering innovation.</w:t>
      </w:r>
    </w:p>
    <w:bookmarkEnd w:id="21"/>
    <w:bookmarkStart w:id="22" w:name="Xe8ef8c75fc10f6f3737efefc859406add69e1e2"/>
    <w:p>
      <w:pPr>
        <w:pStyle w:val="Heading2"/>
      </w:pPr>
      <w:r>
        <w:t xml:space="preserve">2. Historical Context and Regulatory Framework in France</w:t>
      </w:r>
    </w:p>
    <w:p>
      <w:pPr>
        <w:pStyle w:val="FirstParagraph"/>
      </w:pPr>
      <w:r>
        <w:t xml:space="preserve">To understand the current standing of each Biomedical Engineer, one must look at the regulatory history of healthcare technology in France. The French healthcare system is state-regulated, emphasizing universal access and high standards of quality. In recent years, the French government has tightened regulations regarding medical equipment safety and efficacy. For any Biomedical Engineer operating in this environment, compliance with these laws is paramount.</w:t>
      </w:r>
    </w:p>
    <w:p>
      <w:pPr>
        <w:pStyle w:val="BodyText"/>
      </w:pPr>
      <w:r>
        <w:t xml:space="preserve">In France, Paris-based institutions must adhere to both national directives from the Ministry of Health and European Union standards (such as the Medical Device Regulation). The role of each Biomedical Engineer has thus expanded from simple repair work to include comprehensive risk management. They are responsible for ensuring that every device in a hospital’s inventory meets current safety protocols. This regulatory burden makes the presence of a qualified Biomedical Engineer not just beneficial, but legally required in many major clinical settings across France.</w:t>
      </w:r>
    </w:p>
    <w:bookmarkEnd w:id="22"/>
    <w:bookmarkStart w:id="23" w:name="X50dea194ed4a5a5e12a17d9ee27d869ba2bbc8e"/>
    <w:p>
      <w:pPr>
        <w:pStyle w:val="Heading2"/>
      </w:pPr>
      <w:r>
        <w:t xml:space="preserve">3. Core Responsibilities and Scope of Practice</w:t>
      </w:r>
    </w:p>
    <w:p>
      <w:pPr>
        <w:pStyle w:val="FirstParagraph"/>
      </w:pPr>
      <w:r>
        <w:t xml:space="preserve">The duties performed by each Biomedical Engineer are multifaceted. In the bustling hospitals of France, Paris, these professionals operate under high pressure and tight schedules. Their primary responsibilities include:</w:t>
      </w:r>
    </w:p>
    <w:p>
      <w:pPr>
        <w:pStyle w:val="BodyText"/>
      </w:pPr>
      <w:r>
        <w:rPr>
          <w:bCs/>
          <w:b/>
        </w:rPr>
        <w:t xml:space="preserve">A) Preventive Maintenance and Calibration:</w:t>
      </w:r>
      <w:r>
        <w:br/>
      </w:r>
      <w:r>
        <w:t xml:space="preserve">Every Biomedical Engineer must establish strict preventive maintenance schedules for complex equipment. In France, Paris, where patient volumes are exceptionally high during peak seasons (such as winter flu outbreaks), equipment downtime can be critical. A proactive approach by each Biomedical Engineer ensures that life-support systems and diagnostic tools remain operational.</w:t>
      </w:r>
    </w:p>
    <w:p>
      <w:pPr>
        <w:pStyle w:val="BodyText"/>
      </w:pPr>
      <w:r>
        <w:rPr>
          <w:bCs/>
          <w:b/>
        </w:rPr>
        <w:t xml:space="preserve">B) Risk Management and Safety Compliance:</w:t>
      </w:r>
      <w:r>
        <w:br/>
      </w:r>
      <w:r>
        <w:t xml:space="preserve">Each Biomedical Engineer is tasked with identifying potential hazards associated with medical devices. This involves regular audits of electrical safety, laser safety in ophthalmology departments, and radiation shielding integrity. In the context of France, Paris, where hospitals are densely populated urban centers, these safety measures protect both vulnerable patients and hospital staff.</w:t>
      </w:r>
    </w:p>
    <w:p>
      <w:pPr>
        <w:pStyle w:val="BodyText"/>
      </w:pPr>
      <w:r>
        <w:rPr>
          <w:bCs/>
          <w:b/>
        </w:rPr>
        <w:t xml:space="preserve">C) Clinical Support and Training:</w:t>
      </w:r>
      <w:r>
        <w:br/>
      </w:r>
      <w:r>
        <w:t xml:space="preserve">Modern technology is only as effective as the people using it. Biomedical Engineers in France often serve as trainers for doctors and nurses. They translate technical manuals into practical clinical guidance, ensuring that medical staff can utilize the latest innovations effectively.</w:t>
      </w:r>
    </w:p>
    <w:bookmarkEnd w:id="23"/>
    <w:bookmarkStart w:id="24" w:name="innovation-and-research-opportunities"/>
    <w:p>
      <w:pPr>
        <w:pStyle w:val="Heading2"/>
      </w:pPr>
      <w:r>
        <w:t xml:space="preserve">4. Innovation and Research Opportunities</w:t>
      </w:r>
    </w:p>
    <w:p>
      <w:pPr>
        <w:pStyle w:val="FirstParagraph"/>
      </w:pPr>
      <w:r>
        <w:t xml:space="preserve">Beyond maintenance, each Biomedical Engineer contributes to the cutting edge of medical science in France, Paris. The city is home to numerous research institutes and partnerships between private industry (such as Siemens Healthineers, GE Healthcare, and local French startups) and public hospitals.</w:t>
      </w:r>
    </w:p>
    <w:p>
      <w:pPr>
        <w:pStyle w:val="BodyText"/>
      </w:pPr>
      <w:r>
        <w:t xml:space="preserve">Biomédecine engineers are increasingly involved in the R&amp;D phase. They provide crucial feedback on device usability from a technical standpoint before new equipment is purchased. For example, when developing new robotic surgical arms or AI-driven diagnostic software, each Biomedical Engineer helps test prototypes for reliability and integration with existing hospital information systems. This collaborative environment positions France, Paris as a leader in medical technology innovation.</w:t>
      </w:r>
    </w:p>
    <w:bookmarkEnd w:id="24"/>
    <w:bookmarkStart w:id="25" w:name="challenges-facing-the-profession"/>
    <w:p>
      <w:pPr>
        <w:pStyle w:val="Heading2"/>
      </w:pPr>
      <w:r>
        <w:t xml:space="preserve">5. Challenges Facing the Profession</w:t>
      </w:r>
    </w:p>
    <w:p>
      <w:pPr>
        <w:pStyle w:val="FirstParagraph"/>
      </w:pPr>
      <w:r>
        <w:t xml:space="preserve">Despite the importance of each Biomedical Engineer, several challenges exist within the French system. Budgetary constraints in public hospitals often lead to understaffing for biomedical technical services. In France, Paris, where competition for space and resources is intense, each Biomedical Engineer may be responsible for a larger portfolio of devices than their counterparts in other European countries.</w:t>
      </w:r>
    </w:p>
    <w:p>
      <w:pPr>
        <w:pStyle w:val="BodyText"/>
      </w:pPr>
      <w:r>
        <w:t xml:space="preserve">Furthermore, the rapid pace of technological obsolescence poses a training challenge. The skills required to maintain a 1990s-era ventilator are vastly different from those needed for a 2023 AI-driven diagnostic scanner. Continuous education is mandatory for each Biomedical Engineer to remain relevant and effective.</w:t>
      </w:r>
    </w:p>
    <w:bookmarkEnd w:id="25"/>
    <w:bookmarkStart w:id="26" w:name="future-outlook"/>
    <w:p>
      <w:pPr>
        <w:pStyle w:val="Heading2"/>
      </w:pPr>
      <w:r>
        <w:t xml:space="preserve">6. Future Outlook</w:t>
      </w:r>
    </w:p>
    <w:p>
      <w:pPr>
        <w:pStyle w:val="FirstParagraph"/>
      </w:pPr>
      <w:r>
        <w:t xml:space="preserve">The future of the Biomedical Engineer in France, Paris looks promising yet demanding. With the integration of Telemedicine and IoT (Internet of Things) devices into hospital networks, remote monitoring capabilities will expand. Each Biomedical Engineer will need to become proficient in data security and network management alongside traditional electrical engineering skills.</w:t>
      </w:r>
    </w:p>
    <w:p>
      <w:pPr>
        <w:pStyle w:val="BodyText"/>
      </w:pPr>
      <w:r>
        <w:t xml:space="preserve">Moreover, as personalized medicine grows in prominence within France’s healthcare strategy, specialized equipment for gene therapy and advanced imaging will require even more sophisticated engineering support. The role of each Biomedical Engineer will likely evolve into that of a "Clinical Technology Manager," overseeing not just hardware but the digital infrastructure that supports modern diagnostics.</w:t>
      </w:r>
    </w:p>
    <w:bookmarkEnd w:id="26"/>
    <w:bookmarkStart w:id="27" w:name="conclusion"/>
    <w:p>
      <w:pPr>
        <w:pStyle w:val="Heading2"/>
      </w:pPr>
      <w:r>
        <w:t xml:space="preserve">7. Conclusion</w:t>
      </w:r>
    </w:p>
    <w:p>
      <w:pPr>
        <w:pStyle w:val="FirstParagraph"/>
      </w:pPr>
      <w:r>
        <w:t xml:space="preserve">In conclusion, the Biomedical Engineer is an indispensable component of the healthcare infrastructure in France, Paris. Whether dealing with regulatory compliance in national hospitals or driving innovation through research partnerships, their contributions are foundational to patient care. As technology continues to permeate every aspect of medicine, the reliance on each Biomedical Engineer will only deepen. For stakeholders and policymakers focused on enhancing healthcare outcomes in France, investing in robust biomedical engineering teams is not optional—it is essential for sustaining a world-class medical system.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Biomedical Engineers in France, Paris</dc:title>
  <dc:creator/>
  <dc:language>en</dc:language>
  <cp:keywords/>
  <dcterms:created xsi:type="dcterms:W3CDTF">2026-07-29T19:32:34Z</dcterms:created>
  <dcterms:modified xsi:type="dcterms:W3CDTF">2026-07-29T19:32:34Z</dcterms:modified>
</cp:coreProperties>
</file>

<file path=docProps/custom.xml><?xml version="1.0" encoding="utf-8"?>
<Properties xmlns="http://schemas.openxmlformats.org/officeDocument/2006/custom-properties" xmlns:vt="http://schemas.openxmlformats.org/officeDocument/2006/docPropsVTypes"/>
</file>