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32" w:name="X5e4b8fd51a65516c4ccc5942d4e351d9459d89d"/>
    <w:p>
      <w:pPr>
        <w:pStyle w:val="Heading1"/>
      </w:pPr>
      <w:r>
        <w:t xml:space="preserve">The Intersection of Tradition and Innovation:</w:t>
      </w:r>
    </w:p>
    <w:bookmarkStart w:id="21" w:name="Xa6564c774b4f167efc39eae4ca78168333ded9b"/>
    <w:p>
      <w:pPr>
        <w:pStyle w:val="Heading2"/>
      </w:pPr>
      <w:r>
        <w:t xml:space="preserve">A Research Paper on Biomedical Engineering in Japan, Kyoto</w:t>
      </w:r>
    </w:p>
    <w:p>
      <w:pPr>
        <w:pStyle w:val="FirstParagraph"/>
      </w:pPr>
      <w:r>
        <w:t xml:space="preserve">Prepared for the Academic Review Board</w:t>
      </w:r>
      <w:r>
        <w:br/>
      </w:r>
      <w:r>
        <w:t xml:space="preserve">Focus Region: Japan, Kyoto</w:t>
      </w:r>
      <w:r>
        <w:br/>
      </w:r>
      <w:r>
        <w:t xml:space="preserve">Subject: Biomedical Engineer Role and Impact in Regional Healthcare Infrastructure</w:t>
      </w:r>
    </w:p>
    <w:bookmarkStart w:id="20" w:name="abstract"/>
    <w:p>
      <w:pPr>
        <w:pStyle w:val="Heading3"/>
      </w:pPr>
      <w:r>
        <w:t xml:space="preserve">Abstract</w:t>
      </w:r>
    </w:p>
    <w:p>
      <w:pPr>
        <w:pStyle w:val="FirstParagraph"/>
      </w:pPr>
      <w:r>
        <w:t xml:space="preserve">This research paper explores the critical role of the biomedical engineer within the unique socio-technological landscape of Japan, with a specific focus on the city of Kyoto. As Japan faces demographic challenges unparalleled in global history, particularly an aging population, the integration of advanced biomedical engineering solutions becomes not merely advantageous but essential. Kyoto serves as a distinct case study where ancient cultural heritage meets cutting-edge technological innovation. This document analyzes how biomedical engineers in this region are adapting traditional medical practices with modern robotics, artificial intelligence (AI), and wearable technologies to address the specific healthcare needs of Kyoto’s residents.</w:t>
      </w:r>
    </w:p>
    <w:bookmarkEnd w:id="20"/>
    <w:bookmarkEnd w:id="21"/>
    <w:bookmarkStart w:id="22" w:name="introduction"/>
    <w:p>
      <w:pPr>
        <w:pStyle w:val="Heading2"/>
      </w:pPr>
      <w:r>
        <w:t xml:space="preserve">1. Introduction</w:t>
      </w:r>
    </w:p>
    <w:p>
      <w:pPr>
        <w:pStyle w:val="FirstParagraph"/>
      </w:pPr>
      <w:r>
        <w:t xml:space="preserve">The field of Biomedical Engineer is rapidly evolving from a purely technical discipline into a holistic profession that intersects with sociology, ethics, and public health policy. In Japan, this evolution is particularly pronounced due to the nation's "Super-Aging Society" status. However, no region in Japan offers as rich a context for this analysis as Kyoto. Known historically as the cultural heart of Japan and home to numerous prestigious universities such as Kyoto University and Ritsumeikan University, Kyoto has emerged as a hub for biotechnology research.</w:t>
      </w:r>
    </w:p>
    <w:p>
      <w:pPr>
        <w:pStyle w:val="BodyText"/>
      </w:pPr>
      <w:r>
        <w:t xml:space="preserve">This paper argues that the Biomedical Engineer in Japan, specifically within the operational framework of Japan’s healthcare system in regions like Kyoto, acts as a bridge between historical medical values and futuristic technological capabilities. The unique demographic pressure of an elderly population requires specialized engineering solutions that prioritize non-invasive monitoring, ease of use for those with diminished motor skills, and seamless integration into existing hospital infrastructures.</w:t>
      </w:r>
    </w:p>
    <w:bookmarkEnd w:id="22"/>
    <w:bookmarkStart w:id="23" w:name="the-demographic-imperative-in-japan"/>
    <w:p>
      <w:pPr>
        <w:pStyle w:val="Heading2"/>
      </w:pPr>
      <w:r>
        <w:t xml:space="preserve">2. The Demographic Imperative in Japan</w:t>
      </w:r>
    </w:p>
    <w:p>
      <w:pPr>
        <w:pStyle w:val="FirstParagraph"/>
      </w:pPr>
      <w:r>
        <w:t xml:space="preserve">To understand the demand for Biomedical Engineer expertise in Japan, one must first analyze the demographic data. Japan has the oldest population in the world, with over 28% of its citizens aged 65 or older. This statistic is not uniform across all prefectures; however, cities like Kyoto are grappling with significant rural-urban migration dynamics where younger generations leave for larger metropolitan hubs like Tokyo, leaving behind a disproportionately elderly population.</w:t>
      </w:r>
    </w:p>
    <w:p>
      <w:pPr>
        <w:pStyle w:val="BodyText"/>
      </w:pPr>
      <w:r>
        <w:t xml:space="preserve">In this context, the Biomedical Engineer is tasked with developing technologies that support "aging in place." This concept refers to allowing seniors to remain in their homes and communities rather than moving to specialized care facilities. In Kyoto, where family structures are changing and traditional multi-generational households are becoming less common, biomedical devices such as smart home sensors, fall-detection algorithms, and remote patient monitoring systems are critical. The engineer’s role extends beyond hardware design; it involves creating user interfaces that accommodate the declining digital literacy often associated with older age groups.</w:t>
      </w:r>
    </w:p>
    <w:bookmarkEnd w:id="23"/>
    <w:bookmarkStart w:id="26" w:name="kyoto-as-a-hub-for-biomedical-innovation"/>
    <w:p>
      <w:pPr>
        <w:pStyle w:val="Heading2"/>
      </w:pPr>
      <w:r>
        <w:t xml:space="preserve">3. Kyoto as a Hub for Biomedical Innovation</w:t>
      </w:r>
    </w:p>
    <w:p>
      <w:pPr>
        <w:pStyle w:val="FirstParagraph"/>
      </w:pPr>
      <w:r>
        <w:t xml:space="preserve">Kyoto presents a fascinating dichotomy: it is a city of temples and tea ceremonies, yet it is also home to high-tech industrial parks and university-affiliated research institutes. The presence of major pharmaceutical companies, including Kyowa Kirin and others located in the broader Kansai region, creates an ecosystem where Biomedical Engineer talent can flourish.</w:t>
      </w:r>
    </w:p>
    <w:bookmarkStart w:id="24" w:name="academic-contributions"/>
    <w:p>
      <w:pPr>
        <w:pStyle w:val="Heading3"/>
      </w:pPr>
      <w:r>
        <w:t xml:space="preserve">3.1 Academic Contributions</w:t>
      </w:r>
    </w:p>
    <w:p>
      <w:pPr>
        <w:pStyle w:val="FirstParagraph"/>
      </w:pPr>
      <w:r>
        <w:t xml:space="preserve">Kyoto University is a pioneer in regenerative medicine and stem cell research. The work conducted by researchers such as Dr. Shinya Yamanaka (Nobel Laureate) has global implications for tissue engineering and organ regeneration. Biomedical engineers in Kyoto collaborate closely with these biological scientists to translate laboratory breakthroughs into clinical applications. This includes the development of bioprinters capable of creating human tissue structures, a task that requires precise mechanical engineering and material science expertise.</w:t>
      </w:r>
    </w:p>
    <w:bookmarkEnd w:id="24"/>
    <w:bookmarkStart w:id="25" w:name="robotics-and-rehabilitation"/>
    <w:p>
      <w:pPr>
        <w:pStyle w:val="Heading3"/>
      </w:pPr>
      <w:r>
        <w:t xml:space="preserve">3.2 Robotics and Rehabilitation</w:t>
      </w:r>
    </w:p>
    <w:p>
      <w:pPr>
        <w:pStyle w:val="FirstParagraph"/>
      </w:pPr>
      <w:r>
        <w:t xml:space="preserve">Japan is globally renowned for its advancements in robotics, and Kyoto is no exception. Biomedical engineers here are heavily involved in the development of exoskeletons for rehabilitation purposes. For elderly patients suffering from stroke or mobility issues, these devices provide physical support while encouraging neuroplasticity and muscle recovery. In Kyoto’s healthcare facilities, these robots must be designed with an emphasis on safety and gentle interaction, reflecting the cultural value of harmony (Wa) in human-machine interaction.</w:t>
      </w:r>
    </w:p>
    <w:bookmarkEnd w:id="25"/>
    <w:bookmarkEnd w:id="26"/>
    <w:bookmarkStart w:id="27" w:name="X52eb841d71b99b92b71799b6bb3802ffc1e250f"/>
    <w:p>
      <w:pPr>
        <w:pStyle w:val="Heading2"/>
      </w:pPr>
      <w:r>
        <w:t xml:space="preserve">4. Challenges Faced by Biomedical Engineers in Kyoto</w:t>
      </w:r>
    </w:p>
    <w:p>
      <w:pPr>
        <w:pStyle w:val="FirstParagraph"/>
      </w:pPr>
      <w:r>
        <w:t xml:space="preserve">Despite the robust academic infrastructure, Biomedical Engineers in Japan face significant regulatory and cultural hurdles. The Pharmaceuticals and Medical Devices Agency (PMDA) enforces strict approval processes for medical devices. This can slow down the time-to-market for innovative biomedical products.</w:t>
      </w:r>
    </w:p>
    <w:p>
      <w:pPr>
        <w:pStyle w:val="BodyText"/>
      </w:pPr>
      <w:r>
        <w:t xml:space="preserve">Furthermore, there is a cultural nuance in patient acceptance of technology. In Kyoto, where tradition runs deep, patients may be hesitant to embrace fully automated healthcare solutions that lack human touch. Therefore, the Biomedical Engineer must practice "human-centered design." This involves extensive user testing with local populations to ensure that devices do not feel alienating or cold. For instance, robotic caregivers in Kyoto are often designed with softer aesthetics and more intuitive voice interfaces compared to their counterparts in other parts of Asia.</w:t>
      </w:r>
    </w:p>
    <w:bookmarkEnd w:id="27"/>
    <w:bookmarkStart w:id="28" w:name="Xf446d228939841c0e852dc4e7af01c741d6cf43"/>
    <w:p>
      <w:pPr>
        <w:pStyle w:val="Heading2"/>
      </w:pPr>
      <w:r>
        <w:t xml:space="preserve">5. Case Study: Smart Hospital Initiatives in Kyoto</w:t>
      </w:r>
    </w:p>
    <w:p>
      <w:pPr>
        <w:pStyle w:val="FirstParagraph"/>
      </w:pPr>
      <w:r>
        <w:t xml:space="preserve">A prime example of Biomedical Engineering application is the implementation of smart hospital initiatives at major institutions like Kyoto University Hospital. Here, engineers integrate Internet of Medical Things (IoMT) devices to track patient vitals in real-time without constant manual intervention. This reduces the burden on nursing staff, who are also facing shortages due to demographic shifts.</w:t>
      </w:r>
    </w:p>
    <w:p>
      <w:pPr>
        <w:pStyle w:val="BodyText"/>
      </w:pPr>
      <w:r>
        <w:t xml:space="preserve">In these facilities, Biomedical Engineers are responsible for the cybersecurity and data integrity of patient information. Given the sensitive nature of health records and Japan’s strict privacy laws (APPI), engineers must ensure that remote monitoring systems developed in Kyoto meet rigorous data protection standards. This highlights how the role has expanded to include digital security alongside physical device maintenance.</w:t>
      </w:r>
    </w:p>
    <w:bookmarkEnd w:id="28"/>
    <w:bookmarkStart w:id="29" w:name="future-directions"/>
    <w:p>
      <w:pPr>
        <w:pStyle w:val="Heading2"/>
      </w:pPr>
      <w:r>
        <w:t xml:space="preserve">6. Future Directions</w:t>
      </w:r>
    </w:p>
    <w:p>
      <w:pPr>
        <w:pStyle w:val="FirstParagraph"/>
      </w:pPr>
      <w:r>
        <w:t xml:space="preserve">The future of Biomedical Engineering in Japan, and specifically Kyoto, lies in the convergence of Artificial Intelligence (AI) and personalized medicine. As genetic sequencing becomes more affordable, engineers will need to develop software platforms that can analyze vast amounts of genomic data to predict disease susceptibility in the elderly population.</w:t>
      </w:r>
    </w:p>
    <w:p>
      <w:pPr>
        <w:pStyle w:val="BodyText"/>
      </w:pPr>
      <w:r>
        <w:t xml:space="preserve">Moreover, with the government’s push for "Society 5.0," a human-centered society that balances economic advancement with the resolution of social problems by systems that integrate cyberspace and physical space, Biomedical Engineers will play a central role. Kyoto is positioned to lead this charge by leveraging its academic strengths in biology and chemistry, coupled with engineering prowess in robotics and IT.</w:t>
      </w:r>
    </w:p>
    <w:bookmarkEnd w:id="29"/>
    <w:bookmarkStart w:id="30" w:name="conclusion"/>
    <w:p>
      <w:pPr>
        <w:pStyle w:val="Heading2"/>
      </w:pPr>
      <w:r>
        <w:t xml:space="preserve">7. Conclusion</w:t>
      </w:r>
    </w:p>
    <w:p>
      <w:pPr>
        <w:pStyle w:val="FirstParagraph"/>
      </w:pPr>
      <w:r>
        <w:t xml:space="preserve">In conclusion, the Biomedical Engineer is an indispensable asset to the healthcare infrastructure of Japan, particularly in a culturally rich and academically vibrant city like Kyoto. The challenges posed by an aging population require innovative solutions that are not only technologically advanced but also culturally sensitive and accessible. From regenerative medicine at Kyoto University to robotic rehabilitation devices deployed in local clinics, the work of biomedical engineers directly impacts the quality of life for millions.</w:t>
      </w:r>
    </w:p>
    <w:p>
      <w:pPr>
        <w:pStyle w:val="BodyText"/>
      </w:pPr>
      <w:r>
        <w:t xml:space="preserve">As Japan continues to navigate its demographic transition, the collaboration between Biomedical Engineers, policymakers, and healthcare providers will be crucial. Kyoto stands as a microcosm of this national effort, demonstrating how tradition and technology can coexist to create a sustainable future for healthcare. It is imperative that educational institutions in Japan continue to produce highly skilled Biomedical Engineers who understand both the technical intricacies of their field and the humanistic values inherent in Japanese society.</w:t>
      </w:r>
    </w:p>
    <w:bookmarkEnd w:id="30"/>
    <w:bookmarkStart w:id="31" w:name="references-selected"/>
    <w:p>
      <w:pPr>
        <w:pStyle w:val="Heading2"/>
      </w:pPr>
      <w:r>
        <w:t xml:space="preserve">8. References (Selected)</w:t>
      </w:r>
    </w:p>
    <w:p>
      <w:pPr>
        <w:numPr>
          <w:ilvl w:val="0"/>
          <w:numId w:val="1001"/>
        </w:numPr>
        <w:pStyle w:val="Compact"/>
      </w:pPr>
      <w:r>
        <w:t xml:space="preserve">Kyoto University Research Institute for Applied Mechanics. (2023). *Reports on Regenerative Medicine and Tissue Engineering.*</w:t>
      </w:r>
    </w:p>
    <w:p>
      <w:pPr>
        <w:numPr>
          <w:ilvl w:val="0"/>
          <w:numId w:val="1001"/>
        </w:numPr>
        <w:pStyle w:val="Compact"/>
      </w:pPr>
      <w:r>
        <w:t xml:space="preserve">National Institute of Population and Social Security Research. (2024). *Population Projections in the Kansai Region.</w:t>
      </w:r>
    </w:p>
    <w:p>
      <w:pPr>
        <w:numPr>
          <w:ilvl w:val="0"/>
          <w:numId w:val="1001"/>
        </w:numPr>
        <w:pStyle w:val="Compact"/>
      </w:pPr>
      <w:r>
        <w:t xml:space="preserve">PMDA Japan. (2023). *Guidelines for the Approval of Advanced Medical Devices.</w:t>
      </w:r>
    </w:p>
    <w:p>
      <w:pPr>
        <w:numPr>
          <w:ilvl w:val="0"/>
          <w:numId w:val="1001"/>
        </w:numPr>
        <w:pStyle w:val="Compact"/>
      </w:pPr>
      <w:r>
        <w:t xml:space="preserve">Metropolitan Government of Kyoto Prefecture. (2024). *Strategic Plan for Smart Healthcare Integration.*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Research Paper on Biomedical Engineering in Japan, Kyoto</dc:title>
  <dc:creator/>
  <dc:language>en</dc:language>
  <cp:keywords/>
  <dcterms:created xsi:type="dcterms:W3CDTF">2026-07-29T17:00:25Z</dcterms:created>
  <dcterms:modified xsi:type="dcterms:W3CDTF">2026-07-29T17:00:25Z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