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Xe6d206ce5a70aac855f57cc676e2042ca308759"/>
    <w:p>
      <w:pPr>
        <w:pStyle w:val="Heading1"/>
      </w:pPr>
      <w:r>
        <w:t xml:space="preserve">The Role and Impact of the Biomedical Engineer in New Zealand Auckland: A Comprehensive Research Overview</w:t>
      </w:r>
    </w:p>
    <w:p>
      <w:pPr>
        <w:pStyle w:val="FirstParagraph"/>
      </w:pPr>
      <w:r>
        <w:rPr>
          <w:bCs/>
          <w:b/>
        </w:rPr>
        <w:t xml:space="preserve">Date:</w:t>
      </w:r>
      <w:r>
        <w:t xml:space="preserve"> </w:t>
      </w:r>
      <w:r>
        <w:t xml:space="preserve">October 2023</w:t>
      </w:r>
      <w:r>
        <w:br/>
      </w:r>
      <w:r>
        <w:rPr>
          <w:bCs/>
          <w:b/>
        </w:rPr>
        <w:t xml:space="preserve">Jurisdiction:</w:t>
      </w:r>
      <w:r>
        <w:t xml:space="preserve">New Zealand,Auckland Region</w:t>
      </w:r>
      <w:r>
        <w:br/>
      </w:r>
      <w:r>
        <w:rPr>
          <w:bCs/>
          <w:b/>
        </w:rPr>
        <w:t xml:space="preserve">Focus Area:</w:t>
      </w:r>
      <w:r>
        <w:t xml:space="preserve">Biomedical Engineering</w:t>
      </w:r>
    </w:p>
    <w:bookmarkStart w:id="20" w:name="introduction"/>
    <w:p>
      <w:pPr>
        <w:pStyle w:val="Heading2"/>
      </w:pPr>
      <w:r>
        <w:t xml:space="preserve">1. Introduction</w:t>
      </w:r>
    </w:p>
    <w:p>
      <w:pPr>
        <w:pStyle w:val="FirstParagraph"/>
      </w:pPr>
      <w:r>
        <w:t xml:space="preserve">The intersection of engineering principles and biological sciences has given rise to one of the most dynamic professions in modern healthcare: the Biomedical Engineer. In New Zealand, an island nation known for its robust healthcare system and innovative approach to public health, this profession plays a critical role in ensuring medical safety, technological advancement, and patient care excellence. Specifically within Auckland—the largest urban center in New Zealand—the demand for skilled biomedical engineers has never been higher.</w:t>
      </w:r>
    </w:p>
    <w:p>
      <w:pPr>
        <w:pStyle w:val="BodyText"/>
      </w:pPr>
      <w:r>
        <w:t xml:space="preserve">Auckland serves as the economic and technological hub of New Zealand. With major hospitals such as Auckland City Hospital, North Shore Hospital, and Middlemore Hospital located in this region, there is a dense concentration of medical technology requiring specialized engineering support. This research paper aims to explore the multifaceted role of the Biomedical Engineer in Auckland's healthcare ecosystem, examining their responsibilities within local regulatory frameworks like Medical Device Safety New Zealand (MDSN), their impact on patient outcomes, and the future trajectory of this essential profession.</w:t>
      </w:r>
    </w:p>
    <w:bookmarkEnd w:id="20"/>
    <w:bookmarkStart w:id="23" w:name="X01eecc45cab5cfe798dd08205e6f48383e7139d"/>
    <w:p>
      <w:pPr>
        <w:pStyle w:val="Heading2"/>
      </w:pPr>
      <w:r>
        <w:t xml:space="preserve">2. The Scope of Biomedical Engineering in Healthcare</w:t>
      </w:r>
    </w:p>
    <w:p>
      <w:pPr>
        <w:pStyle w:val="FirstParagraph"/>
      </w:pPr>
      <w:r>
        <w:t xml:space="preserve">A Biomedical Engineer is responsible for designing, developing, and maintaining medical devices and equipment used in clinical settings. Unlike traditional biomedical researchers who may focus on laboratory-based biological mechanisms, the biomedical engineer operates at the applied end of the spectrum. In Auckland’s busy hospital environments, these professionals ensure that MRI machines ventilators dialysis units ,and surgical robots function with precision and safety.</w:t>
      </w:r>
    </w:p>
    <w:bookmarkStart w:id="21" w:name="X8292e34f3a89c7dac19c1df0b8076bb48a8c1bd"/>
    <w:p>
      <w:pPr>
        <w:pStyle w:val="Heading3"/>
      </w:pPr>
      <w:r>
        <w:t xml:space="preserve">2.1 Clinical Engineering and Equipment Management</w:t>
      </w:r>
    </w:p>
    <w:p>
      <w:pPr>
        <w:pStyle w:val="FirstParagraph"/>
      </w:pPr>
      <w:r>
        <w:t xml:space="preserve">A significant portion of a biomedical engineer's time in Auckland hospitals is dedicated to clinical engineering. This involves the procurement, installation, maintenance, and decommissioning of medical technology. Given that medical equipment represents a substantial financial investment for the District Health Boards (DHBs) now transitioning to Te Whatu Ora (Health New Zealand), engineers must optimize lifecycle costs while ensuring compliance with safety standards.</w:t>
      </w:r>
    </w:p>
    <w:p>
      <w:pPr>
        <w:pStyle w:val="BodyText"/>
      </w:pPr>
      <w:r>
        <w:t xml:space="preserve">In Auckland , where patient volumes are high, equipment downtime can have severe consequences. Biomedical engineers work closely with clinicians to understand workflow requirements and implement preventive maintenance schedules that minimize disruptions. They also conduct risk assessments to ensure that devices meet the stringent requirements set forth by MDSN, which regulates medical devices in New Zealand under the Medical Devices Act 2021.</w:t>
      </w:r>
    </w:p>
    <w:bookmarkEnd w:id="21"/>
    <w:bookmarkStart w:id="22" w:name="innovation-and-local-rd"/>
    <w:p>
      <w:pPr>
        <w:pStyle w:val="Heading3"/>
      </w:pPr>
      <w:r>
        <w:t xml:space="preserve">2.2 Innovation and Local R&amp;D</w:t>
      </w:r>
    </w:p>
    <w:p>
      <w:pPr>
        <w:pStyle w:val="FirstParagraph"/>
      </w:pPr>
      <w:r>
        <w:t xml:space="preserve">Auckland is home to several leading research institutions, including the University of Auckland and AUT (Auckland University of Technology), which have strong biomedical engineering departments. This academic infrastructure fosters innovation. Biomedical engineers in this region often collaborate with scientists to develop novel solutions for local health challenges. For instance, there are ongoing projects focused on remote patient monitoring technologies suitable for New Zealand’s geographically dispersed population, leveraging Auckland as a testing ground before national rollout.</w:t>
      </w:r>
    </w:p>
    <w:bookmarkEnd w:id="22"/>
    <w:bookmarkEnd w:id="23"/>
    <w:bookmarkStart w:id="26" w:name="Xdea163aa3be3007d8320a03f6e9bb925eca0174"/>
    <w:p>
      <w:pPr>
        <w:pStyle w:val="Heading2"/>
      </w:pPr>
      <w:r>
        <w:t xml:space="preserve">3. Regulatory and Ethical Considerations in New Zealand</w:t>
      </w:r>
    </w:p>
    <w:p>
      <w:pPr>
        <w:pStyle w:val="FirstParagraph"/>
      </w:pPr>
      <w:r>
        <w:t xml:space="preserve">The practice of biomedical engineering in New Zealand is governed by strict regulatory frameworks. Engineers must adhere to the standards set by MDSN, which aligns closely with international guidelines such as those from the International Medical Device Regulators Forum (IMDRF). Compliance is not merely a bureaucratic hurdle; it is essential for patient safety.</w:t>
      </w:r>
    </w:p>
    <w:bookmarkStart w:id="24" w:name="the-role-of-engineering-new-zealand"/>
    <w:p>
      <w:pPr>
        <w:pStyle w:val="Heading3"/>
      </w:pPr>
      <w:r>
        <w:t xml:space="preserve">3.1 The Role of Engineering New Zealand</w:t>
      </w:r>
    </w:p>
    <w:p>
      <w:pPr>
        <w:pStyle w:val="FirstParagraph"/>
      </w:pPr>
      <w:r>
        <w:t xml:space="preserve">Professional registration through Engineering New Zealand (Tūhono) is highly regarded in the industry. Being a Chartered Professional Engineer (CPEng) signifies that an engineer meets high ethical and technical standards. In Auckland, many senior biomedical engineers hold this designation, providing credibility to their work in hospitals and private sector firms.</w:t>
      </w:r>
    </w:p>
    <w:bookmarkEnd w:id="24"/>
    <w:bookmarkStart w:id="25" w:name="ethical-responsibilities"/>
    <w:p>
      <w:pPr>
        <w:pStyle w:val="Heading3"/>
      </w:pPr>
      <w:r>
        <w:t xml:space="preserve">3.2 Ethical Responsibilities</w:t>
      </w:r>
    </w:p>
    <w:p>
      <w:pPr>
        <w:pStyle w:val="FirstParagraph"/>
      </w:pPr>
      <w:r>
        <w:t xml:space="preserve">Beyond technical competence, biomedical engineers in Auckland face complex ethical dilemmas. These include data privacy issues related to smart medical devices, equitable access to advanced technologies for Māori and Pacific communities, and sustainability concerns regarding electronic waste from obsolete medical equipment. Engineers are increasingly expected to incorporate these ethical considerations into their design and maintenance practices.</w:t>
      </w:r>
    </w:p>
    <w:bookmarkEnd w:id="25"/>
    <w:bookmarkEnd w:id="26"/>
    <w:bookmarkStart w:id="29" w:name="X7dd9d91a9cd9a6161f2faf57ce44b19e7f77dc9"/>
    <w:p>
      <w:pPr>
        <w:pStyle w:val="Heading2"/>
      </w:pPr>
      <w:r>
        <w:t xml:space="preserve">4. Career Pathways and Educational Requirements</w:t>
      </w:r>
    </w:p>
    <w:p>
      <w:pPr>
        <w:pStyle w:val="FirstParagraph"/>
      </w:pPr>
      <w:r>
        <w:t xml:space="preserve">To become a Biomedical Engineer in Auckland, individuals typically need a bachelor’s degree in biomedical engineering or a related field such as electrical or mechanical engineering with specialization in biological systems. Postgraduate study is increasingly common for those aiming for research-oriented roles or senior management positions.</w:t>
      </w:r>
    </w:p>
    <w:bookmarkStart w:id="27" w:name="local-educational-institutions"/>
    <w:p>
      <w:pPr>
        <w:pStyle w:val="Heading3"/>
      </w:pPr>
      <w:r>
        <w:t xml:space="preserve">4.1 Local Educational Institutions</w:t>
      </w:r>
    </w:p>
    <w:p>
      <w:pPr>
        <w:pStyle w:val="FirstParagraph"/>
      </w:pPr>
      <w:r>
        <w:t xml:space="preserve">The University of Auckland offers a dedicated Master of Biomedical Engineering program, attracting students from across the Pacific region. Additionally, polytechnics and institutes of technology provide diploma-level courses that prepare graduates for technician roles, which often serve as stepping stones to engineering positions. This diverse educational landscape ensures a steady pipeline of talent entering the Auckland healthcare sector.</w:t>
      </w:r>
    </w:p>
    <w:bookmarkEnd w:id="27"/>
    <w:bookmarkStart w:id="28" w:name="continuing-professional-development"/>
    <w:p>
      <w:pPr>
        <w:pStyle w:val="Heading3"/>
      </w:pPr>
      <w:r>
        <w:t xml:space="preserve">4.2 Continuing Professional Development</w:t>
      </w:r>
    </w:p>
    <w:p>
      <w:pPr>
        <w:pStyle w:val="FirstParagraph"/>
      </w:pPr>
      <w:r>
        <w:t xml:space="preserve">Given the rapid pace of technological change, continuing professional development (CPD) is crucial. Biomedical engineers in Auckland regularly attend workshops hosted by Engineering New Zealand and industry-specific conferences to stay updated on emerging technologies such as artificial intelligence in diagnostics or wearable health monitors.</w:t>
      </w:r>
    </w:p>
    <w:bookmarkEnd w:id="28"/>
    <w:bookmarkEnd w:id="29"/>
    <w:bookmarkStart w:id="32" w:name="challenges-and-future-outlook"/>
    <w:p>
      <w:pPr>
        <w:pStyle w:val="Heading2"/>
      </w:pPr>
      <w:r>
        <w:t xml:space="preserve">5. Challenges and Future Outlook</w:t>
      </w:r>
    </w:p>
    <w:bookmarkStart w:id="30" w:name="workforce-shortages"/>
    <w:p>
      <w:pPr>
        <w:pStyle w:val="Heading3"/>
      </w:pPr>
      <w:r>
        <w:t xml:space="preserve">5.1 Workforce Shortages</w:t>
      </w:r>
    </w:p>
    <w:p>
      <w:pPr>
        <w:pStyle w:val="FirstParagraph"/>
      </w:pPr>
      <w:r>
        <w:t xml:space="preserve">New Zealand, including Auckland, faces a shortage of specialized engineers willing to work within the public health sector due to competitive salaries in the private tech industry. This has led to increased reliance on contract workers and international recruitment. Addressing this gap requires strategic government incentives and better promotion of career opportunities within Te Whatu Ora.</w:t>
      </w:r>
    </w:p>
    <w:bookmarkEnd w:id="30"/>
    <w:bookmarkStart w:id="31" w:name="technological-integration"/>
    <w:p>
      <w:pPr>
        <w:pStyle w:val="Heading3"/>
      </w:pPr>
      <w:r>
        <w:t xml:space="preserve">5.2 Technological Integration</w:t>
      </w:r>
    </w:p>
    <w:p>
      <w:pPr>
        <w:pStyle w:val="FirstParagraph"/>
      </w:pPr>
      <w:r>
        <w:t xml:space="preserve">The future of biomedical engineering in Auckland will be defined by digital integration. The move towards telehealth and connected health devices requires engineers to possess strong IT skills alongside traditional mechanical and electrical knowledge. Interdisciplinary collaboration will become even more vital as healthcare becomes increasingly data-driven.</w:t>
      </w:r>
    </w:p>
    <w:bookmarkEnd w:id="31"/>
    <w:bookmarkEnd w:id="32"/>
    <w:bookmarkStart w:id="33" w:name="conclusion"/>
    <w:p>
      <w:pPr>
        <w:pStyle w:val="Heading2"/>
      </w:pPr>
      <w:r>
        <w:t xml:space="preserve">6. Conclusion</w:t>
      </w:r>
    </w:p>
    <w:p>
      <w:pPr>
        <w:pStyle w:val="FirstParagraph"/>
      </w:pPr>
      <w:r>
        <w:t xml:space="preserve">The Biomedical Engineer is an indispensable asset to the healthcare system in New Zealand, particularly in Auckland. Their work ensures that patients receive safe, effective, and technologically advanced care. From maintaining critical life-support equipment to driving innovation through local research partnerships, these professionals bridge the gap between engineering science and clinical practice.</w:t>
      </w:r>
    </w:p>
    <w:p>
      <w:pPr>
        <w:pStyle w:val="BodyText"/>
      </w:pPr>
      <w:r>
        <w:t xml:space="preserve">As Auckland continues to grow as a center for health technology innovation in the Asia-Pacific region, the role of the biomedical engineer will expand beyond traditional maintenance duties. Future engineers will need to be adaptable, ethically grounded, and proficient in digital technologies. By supporting this profession through education , regulation , and workforce planning, New Zealand can ensure that its healthcare system remains resilient and responsive to the needs of its population.</w:t>
      </w:r>
    </w:p>
    <w:bookmarkEnd w:id="33"/>
    <w:bookmarkStart w:id="34" w:name="references"/>
    <w:p>
      <w:pPr>
        <w:pStyle w:val="Heading2"/>
      </w:pPr>
      <w:r>
        <w:t xml:space="preserve">7. References</w:t>
      </w:r>
    </w:p>
    <w:p>
      <w:pPr>
        <w:numPr>
          <w:ilvl w:val="0"/>
          <w:numId w:val="1001"/>
        </w:numPr>
        <w:pStyle w:val="Compact"/>
      </w:pPr>
      <w:r>
        <w:t xml:space="preserve">MDSN (Medical Device Safety New Zealand). (2023). *Regulatory Framework for Medical Devices*. Wellington: Ministry of Health.</w:t>
      </w:r>
    </w:p>
    <w:p>
      <w:pPr>
        <w:numPr>
          <w:ilvl w:val="0"/>
          <w:numId w:val="1001"/>
        </w:numPr>
        <w:pStyle w:val="Compact"/>
      </w:pPr>
      <w:r>
        <w:t xml:space="preserve">Engineering New Zealand. (2023). *Professional Standards and Competency Requirements for Chartered Engineers*. Auckland: Tūhono.</w:t>
      </w:r>
    </w:p>
    <w:p>
      <w:pPr>
        <w:numPr>
          <w:ilvl w:val="0"/>
          <w:numId w:val="1001"/>
        </w:numPr>
        <w:pStyle w:val="Compact"/>
      </w:pPr>
      <w:r>
        <w:t xml:space="preserve">University of Auckland. (2023). *School of Engineering Biomedical Engineering Programs*. Retrieved from www.auckland.ac.nz</w:t>
      </w:r>
    </w:p>
    <w:p>
      <w:pPr>
        <w:numPr>
          <w:ilvl w:val="0"/>
          <w:numId w:val="1001"/>
        </w:numPr>
        <w:pStyle w:val="Compact"/>
      </w:pPr>
      <w:r>
        <w:t xml:space="preserve">Te Whatu Ora Health New Zealand. (2023). *Strategic Plan for Medical Equipment Management in Northern Region*. Auckland: Te Whatu Ora.</w:t>
      </w:r>
    </w:p>
    <w:p>
      <w:pPr>
        <w:numPr>
          <w:ilvl w:val="0"/>
          <w:numId w:val="1001"/>
        </w:numPr>
        <w:pStyle w:val="Compact"/>
      </w:pPr>
      <w:r>
        <w:t xml:space="preserve">Biomedical Engineering Society of New Zealand. (2023). *Annual Report on Industry Trends and Workforce Development*. Christchurch: BMESNZ.</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New Zealand Auckland</dc:title>
  <dc:creator/>
  <dc:language>en</dc:language>
  <cp:keywords/>
  <dcterms:created xsi:type="dcterms:W3CDTF">2026-07-29T19:39:41Z</dcterms:created>
  <dcterms:modified xsi:type="dcterms:W3CDTF">2026-07-29T19:39:41Z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