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Qatar</w:t>
      </w:r>
      <w:r>
        <w:t xml:space="preserve"> </w:t>
      </w:r>
      <w:r>
        <w:t xml:space="preserve">Doha</w:t>
      </w:r>
    </w:p>
    <w:bookmarkStart w:id="28" w:name="Xdaa3d366a19be3377d7dc7a76cdc3b41c8331c2"/>
    <w:p>
      <w:pPr>
        <w:pStyle w:val="Heading1"/>
      </w:pPr>
      <w:r>
        <w:t xml:space="preserve">The Role and Impact of Biomedical Engineers in Qatar Doha</w:t>
      </w:r>
    </w:p>
    <w:p>
      <w:pPr>
        <w:pStyle w:val="FirstParagraph"/>
      </w:pPr>
    </w:p>
    <w:p>
      <w:pPr>
        <w:pStyle w:val="BodyText"/>
      </w:pPr>
      <w:r>
        <w:t xml:space="preserve">This research paper explores the critical role of biomedical engineers within the healthcare ecosystem of Qatar Doha. As part of the broader Vision 2030 framework, this analysis highlights how specialized engineering expertise drives medical innovation, improves patient outcomes, and supports infrastructure development in one of the Middle East's most advanced healthcare markets. The discussion covers educational pathways, professional challenges opportunities for collaboration between academia and industry.</w:t>
      </w:r>
    </w:p>
    <w:bookmarkStart w:id="20" w:name="introduction"/>
    <w:p>
      <w:pPr>
        <w:pStyle w:val="Heading2"/>
      </w:pPr>
      <w:r>
        <w:t xml:space="preserve">1. Introduction</w:t>
      </w:r>
    </w:p>
    <w:p>
      <w:pPr>
        <w:pStyle w:val="FirstParagraph"/>
      </w:pPr>
      <w:r>
        <w:t xml:space="preserve">The intersection of biology, medicine, engineering constitutes a dynamic field that has transformed modern healthcare delivery. Within this context, the position of a Biomedical Engineer (BME) has emerged as pivotal in ensuring that technological advancements translate into tangible clinical benefits In Qatar Doha , the capital city and economic hub of the State of Qatar, this profession is undergoing significant growth due to strategic national initiatives aimed at enhancing public health infrastructure and fostering scientific research. This paper examines how biomedical engineers contribute to the healthcare landscape in Qatar Doha , focusing on their impact on medical technology adoption, regulatory compliance, innovation ecosystems, and international collaboration.</w:t>
      </w:r>
    </w:p>
    <w:bookmarkEnd w:id="20"/>
    <w:bookmarkStart w:id="21" w:name="the-healthcare-context-in-qatar-doha"/>
    <w:p>
      <w:pPr>
        <w:pStyle w:val="Heading2"/>
      </w:pPr>
      <w:r>
        <w:t xml:space="preserve">2. The Healthcare Context in Qatar Doha</w:t>
      </w:r>
    </w:p>
    <w:p>
      <w:pPr>
        <w:pStyle w:val="FirstParagraph"/>
      </w:pPr>
      <w:r>
        <w:t xml:space="preserve">To understand the significance of biomedical engineering in this region, it is essential first to contextualize the healthcare environment of Qatar Doha . The country has invested heavily in its healthcare sector as part of its National Vision 2030 , which seeks to develop a knowledge-based economy and improve quality of life for citizens and residents alike. Major institutions such as Hamad Medical Corporation (HMC), Sidra Medicine, and the Qatar Foundation have become centers of excellence for medical care, research, and education.</w:t>
      </w:r>
    </w:p>
    <w:p>
      <w:pPr>
        <w:pStyle w:val="BodyText"/>
      </w:pPr>
      <w:r>
        <w:t xml:space="preserve">In this high-standard healthcare system , advanced diagnostic equipment , surgical robots , telemedicine platforms are routinely deployed. However the effective integration maintenance calibration these technologies require skilled professionals who possess both engineering acumen an understanding of biological systems. This is where biomedical engineers play a crucial role in Qatar Doha .</w:t>
      </w:r>
    </w:p>
    <w:bookmarkEnd w:id="21"/>
    <w:bookmarkStart w:id="22" w:name="X89dc4f8583a888f88758c05a8a49387e8137e0d"/>
    <w:p>
      <w:pPr>
        <w:pStyle w:val="Heading2"/>
      </w:pPr>
      <w:r>
        <w:t xml:space="preserve">3. The Role of Biomedical Engineers in Qatar Doha</w:t>
      </w:r>
    </w:p>
    <w:p>
      <w:pPr>
        <w:pStyle w:val="FirstParagraph"/>
      </w:pPr>
      <w:r>
        <w:t xml:space="preserve">A Biomedical Engineer works at the interface between engineering principles and medical applications Their responsibilities range from designing new prosthetics developing software for medical imaging to managing hospital equipment lifecycle. In the specific context of Qatar Doha , their duties often include:</w:t>
      </w:r>
    </w:p>
    <w:p>
      <w:pPr>
        <w:numPr>
          <w:ilvl w:val="0"/>
          <w:numId w:val="1001"/>
        </w:numPr>
        <w:pStyle w:val="Compact"/>
      </w:pPr>
      <w:r>
        <w:rPr>
          <w:bCs/>
          <w:b/>
        </w:rPr>
        <w:t xml:space="preserve">Equipment Management and Maintenance:</w:t>
      </w:r>
      <w:r>
        <w:t xml:space="preserve"> </w:t>
      </w:r>
      <w:r>
        <w:t xml:space="preserve">Ensuring that expensive and complex medical devices operate safely and efficiently within hospitals across the city.</w:t>
      </w:r>
    </w:p>
    <w:p>
      <w:pPr>
        <w:numPr>
          <w:ilvl w:val="0"/>
          <w:numId w:val="1001"/>
        </w:numPr>
      </w:pPr>
      <w:r>
        <w:rPr>
          <w:bCs/>
          <w:b/>
        </w:rPr>
        <w:t xml:space="preserve">Clinical Engineering Support:</w:t>
      </w:r>
      <w:r>
        <w:t xml:space="preserve">"</w:t>
      </w:r>
    </w:p>
    <w:p>
      <w:pPr>
        <w:numPr>
          <w:ilvl w:val="0"/>
          <w:numId w:val="1000"/>
        </w:numPr>
      </w:pPr>
      <w:r>
        <w:rPr>
          <w:bCs/>
          <w:b/>
        </w:rPr>
        <w:t xml:space="preserve">Innovation and Localization:</w:t>
      </w:r>
      <w:r>
        <w:t xml:space="preserve"> </w:t>
      </w:r>
      <w:r>
        <w:t xml:space="preserve">Participating in local research projects aimed at developing affordable solutions tailored to regional health challenges such as heat stress-related illnesses or genetic disorders prevalent in the Gulf region.</w:t>
      </w:r>
    </w:p>
    <w:p>
      <w:pPr>
        <w:numPr>
          <w:ilvl w:val="0"/>
          <w:numId w:val="1001"/>
        </w:numPr>
        <w:pStyle w:val="Compact"/>
      </w:pPr>
      <w:r>
        <w:rPr>
          <w:bCs/>
          <w:b/>
        </w:rPr>
        <w:t xml:space="preserve">Regulatory Compliance:</w:t>
      </w:r>
      <w:r>
        <w:t xml:space="preserve"> </w:t>
      </w:r>
      <w:r>
        <w:t xml:space="preserve">Working with authorities like the Ministry of Public Health to ensure all medical devices meet international safety standards before being introduced into hospitals in Qatar Doha .</w:t>
      </w:r>
    </w:p>
    <w:p>
      <w:pPr>
        <w:pStyle w:val="FirstParagraph"/>
      </w:pPr>
      <w:r>
        <w:t xml:space="preserve">""&gt;</w:t>
      </w:r>
    </w:p>
    <w:bookmarkEnd w:id="22"/>
    <w:bookmarkStart w:id="23" w:name="educational-and-professional-development"/>
    <w:p>
      <w:pPr>
        <w:pStyle w:val="Heading2"/>
      </w:pPr>
      <w:r>
        <w:t xml:space="preserve">4. Educational and Professional Development</w:t>
      </w:r>
    </w:p>
    <w:p>
      <w:pPr>
        <w:pStyle w:val="FirstParagraph"/>
      </w:pPr>
      <w:r>
        <w:t xml:space="preserve">"</w:t>
      </w:r>
    </w:p>
    <w:p>
      <w:pPr>
        <w:pStyle w:val="BodyText"/>
      </w:pPr>
      <w:r>
        <w:t xml:space="preserve">The availability of qualified biomedical engineers directly impacts the capability of healthcare systems to adopt new technologies. In recent years, universities in Qatar , including Qatar University and Texas A&amp;M University at Qatar , have expanded programs related to biomedical engineering . These institutions emphasize hands-on training through labs partnerships with hospitals in Qatar Doha .</w:t>
      </w:r>
    </w:p>
    <w:p>
      <w:pPr>
        <w:pStyle w:val="BodyText"/>
      </w:pPr>
      <w:r>
        <w:t xml:space="preserve">Furthermore professional certification bodies such as the American College of Clinical Engineering (ACCE) and international standards set by organizations like ISO provide frameworks for continuous learning. Many biomedical engineers in Qatar Doha pursue additional certifications in areas like biocompatibility , regulatory affairs, or data security for electronic health records to remain competitive globally.</w:t>
      </w:r>
    </w:p>
    <w:bookmarkEnd w:id="23"/>
    <w:bookmarkStart w:id="25" w:name="challenges-and-opportunities"/>
    <w:p>
      <w:pPr>
        <w:pStyle w:val="Heading2"/>
      </w:pPr>
      <w:r>
        <w:t xml:space="preserve">5. Challenges and Opportunities</w:t>
      </w:r>
    </w:p>
    <w:p>
      <w:pPr>
        <w:pStyle w:val="FirstParagraph"/>
      </w:pPr>
      <w:r>
        <w:t xml:space="preserve">"</w:t>
      </w:r>
    </w:p>
    <w:p>
      <w:pPr>
        <w:pStyle w:val="BodyText"/>
      </w:pPr>
      <w:r>
        <w:t xml:space="preserve">Despite rapid advancements several challenges exist for biomedical engineering practice in Qatar Doha . One major issue is the shortage of locally trained experts leading to reliance on expatriate professionals although efforts are underway via nationalization policies. Another challenge involves keeping pace with extremely fast-evolving technologies which require ongoing professional development.</w:t>
      </w:r>
    </w:p>
    <w:p>
      <w:pPr>
        <w:pStyle w:val="BodyText"/>
      </w:pPr>
      <w:r>
        <w:t xml:space="preserve">"</w:t>
      </w:r>
    </w:p>
    <w:p>
      <w:pPr>
        <w:pStyle w:val="BodyText"/>
      </w:pPr>
      <w:r>
        <w:t xml:space="preserve">However numerous opportunities also arise from this growth trajectory. With Qatar hosting global events like the FIFA World Cup 2022 there has been increased emphasis on emergency preparedness trauma care leading to greater demand for skilled personnel who can manage critical care equipment during mass casualty incidents Additionally emerging fields such as AI-driven diagnostics wearable health monitors present exciting prospects for innovation within academic-industry collaborations centered in Doha ."</w:t>
      </w:r>
    </w:p>
    <w:bookmarkStart w:id="24" w:name="Xcaa2a4d7cbe11be948a5de61cac7341c990261a"/>
    <w:p>
      <w:pPr>
        <w:pStyle w:val="Heading3"/>
      </w:pPr>
      <w:r>
        <w:t xml:space="preserve">6. Case Study: Integration of Advanced Robotics in Qatar Doha Hospitals</w:t>
      </w:r>
    </w:p>
    <w:p>
      <w:pPr>
        <w:pStyle w:val="FirstParagraph"/>
      </w:pPr>
      <w:r>
        <w:t xml:space="preserve">"</w:t>
      </w:r>
    </w:p>
    <w:p>
      <w:pPr>
        <w:pStyle w:val="BodyText"/>
      </w:pPr>
      <w:r>
        <w:t xml:space="preserve">An illustrative example of biomedical engineering impact can be seen in the adoption of robotic-assisted surgery systems at major hospitals like Sidra Medicine and Hamad General Hospital In Qatar Doha . These systems require highly trained individuals not only operate them but also maintain software updates perform routine checks validate performance metrics over time. Biomedical engineers collaborate closely with surgeons anesthesiologists ensure seamless integration into workflows minimizing downtime maximizing patient safety.</w:t>
      </w:r>
    </w:p>
    <w:p>
      <w:pPr>
        <w:pStyle w:val="BodyText"/>
      </w:pPr>
      <w:r>
        <w:t xml:space="preserve">This case demonstrates how technical expertise translates directly into improved surgical precision reduced recovery times better overall outcomes proving value proposition of investing in human capital alongside technological investment.</w:t>
      </w:r>
    </w:p>
    <w:p>
      <w:pPr>
        <w:pStyle w:val="BodyText"/>
      </w:pPr>
      <w:r>
        <w:t xml:space="preserve">"</w:t>
      </w:r>
    </w:p>
    <w:bookmarkEnd w:id="24"/>
    <w:bookmarkEnd w:id="25"/>
    <w:bookmarkStart w:id="26" w:name="X1f171c2b53ff3a47f22ae64da6d5ff7f5e6dc51"/>
    <w:p>
      <w:pPr>
        <w:pStyle w:val="Heading2"/>
      </w:pPr>
      <w:r>
        <w:t xml:space="preserve">7. Future Outlook for Biomedical Engineers in Qatar Doha</w:t>
      </w:r>
    </w:p>
    <w:p>
      <w:pPr>
        <w:pStyle w:val="FirstParagraph"/>
      </w:pPr>
      <w:r>
        <w:t xml:space="preserve">"</w:t>
      </w:r>
    </w:p>
    <w:p>
      <w:pPr>
        <w:pStyle w:val="BodyText"/>
      </w:pPr>
      <w:r>
        <w:t xml:space="preserve">The future looks promising for biomedical engineers based in or working towards establishing themselves within Qatar Doha . As part of the National Health Strategy 2018-2024 and subsequent plans post- pandemic era focus shifts toward preventive care digital transformation personalized medicine all sectors where BMEs excel.</w:t>
      </w:r>
    </w:p>
    <w:p>
      <w:pPr>
        <w:pStyle w:val="BodyText"/>
      </w:pPr>
      <w:r>
        <w:t xml:space="preserve">"</w:t>
      </w:r>
    </w:p>
    <w:p>
      <w:pPr>
        <w:pStyle w:val="BodyText"/>
      </w:pPr>
      <w:r>
        <w:t xml:space="preserve">Emerging trends such as nanotechnology in drug delivery gene therapy bioprinting offer exciting frontiers for exploration locally. Moreover strengthening ties with international partners through joint ventures research grants will further elevate profile of Qatari biomedical engineering community ensuring they remain relevant contributors global discourse on healthcare innovation.</w:t>
      </w:r>
    </w:p>
    <w:p>
      <w:pPr>
        <w:pStyle w:val="BodyText"/>
      </w:pPr>
      <w:r>
        <w:t xml:space="preserve">"</w:t>
      </w:r>
    </w:p>
    <w:bookmarkEnd w:id="26"/>
    <w:bookmarkStart w:id="27" w:name="conclusion"/>
    <w:p>
      <w:pPr>
        <w:pStyle w:val="Heading2"/>
      </w:pPr>
      <w:r>
        <w:t xml:space="preserve">8. Conclusion</w:t>
      </w:r>
    </w:p>
    <w:p>
      <w:pPr>
        <w:pStyle w:val="FirstParagraph"/>
      </w:pPr>
      <w:r>
        <w:t xml:space="preserve">"</w:t>
      </w:r>
    </w:p>
    <w:p>
      <w:pPr>
        <w:pStyle w:val="BodyText"/>
      </w:pPr>
      <w:r>
        <w:t xml:space="preserve">In conclusion the field of biomedical engineering plays indispensable role in shaping future healthcare delivery models especially within sophisticated environments like Qatar Doha . By bridging gap between cutting-edge technology practical clinical application these professionals enable hospitals deliver superior care while adhering strict regulatory requirements imposed by national authorities.</w:t>
      </w:r>
    </w:p>
    <w:p>
      <w:pPr>
        <w:pStyle w:val="BodyText"/>
      </w:pPr>
      <w:r>
        <w:t xml:space="preserve">"</w:t>
      </w:r>
    </w:p>
    <w:p>
      <w:pPr>
        <w:pStyle w:val="BodyText"/>
      </w:pPr>
      <w:r>
        <w:t xml:space="preserve">As Qatar continues pursuing goals outlined under Vision 2030 strengthening its position as regional leader in health sciences supporting robust pipeline talent capable meeting demands posed next generation medical breakthroughs will be key success factor. Investing education training infrastructure for this profession remains crucial strategy forward looking society seeking sustainable growth equitable access world-class services all citizens residing within vibrant metropolis known today simply Doha .</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Qatar Doha</dc:title>
  <dc:creator/>
  <dc:language>en</dc:language>
  <cp:keywords/>
  <dcterms:created xsi:type="dcterms:W3CDTF">2026-07-29T08:32:06Z</dcterms:created>
  <dcterms:modified xsi:type="dcterms:W3CDTF">2026-07-29T08:32:06Z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