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7" w:name="Xbbc174ae23d412f10e83be77a4d7132380f289b"/>
    <w:p>
      <w:pPr>
        <w:pStyle w:val="Heading1"/>
      </w:pPr>
      <w:r>
        <w:t xml:space="preserve">The Role of Biomedical Engineers in South Africa Cape Town</w:t>
      </w:r>
    </w:p>
    <w:p>
      <w:pPr>
        <w:pStyle w:val="FirstParagraph"/>
      </w:pPr>
      <w:r>
        <w:rPr>
          <w:bCs/>
          <w:b/>
        </w:rPr>
        <w:t xml:space="preserve">Abstract:</w:t>
      </w:r>
      <w:r>
        <w:t xml:space="preserve">This research paper explores the critical role of Biomedical Engineers within the healthcare infrastructure of South Africa, with a specific focus on the urban and medical landscape of Cape Town. It examines how biomedical engineering supports patient care, addresses unique regional challenges such as resource distribution and disease prevalence, and fosters innovation in one of Africa's most dynamic cities. The paper argues that biomedical engineers are indispensable to advancing public health outcomes in this region.</w:t>
      </w:r>
    </w:p>
    <w:bookmarkStart w:id="20" w:name="introduction"/>
    <w:p>
      <w:pPr>
        <w:pStyle w:val="Heading2"/>
      </w:pPr>
      <w:r>
        <w:t xml:space="preserve">Introduction</w:t>
      </w:r>
    </w:p>
    <w:p>
      <w:pPr>
        <w:pStyle w:val="FirstParagraph"/>
      </w:pPr>
      <w:r>
        <w:t xml:space="preserve">The intersection of engineering principles and medical science has given rise to a profession that is both diverse and essential: Biomedical Engineering. In the context of South Africa, particularly in the vibrant city-state hub known as Cape Town, this field plays a pivotal role in bridging gaps between technological advancement and accessible healthcare. As Cape Town continues to grow as a center for medical tourism, research, and innovation within South Africa, the demand for skilled Biomedical Engineers increases. This paper aims to highlight why understanding the contribution of these professionals is vital not just for healthcare providers but for policymakers and the general public alike.</w:t>
      </w:r>
    </w:p>
    <w:bookmarkEnd w:id="20"/>
    <w:bookmarkStart w:id="21" w:name="X8df7c5587472f86d6ab70d92011c10c5cbf890c"/>
    <w:p>
      <w:pPr>
        <w:pStyle w:val="Heading2"/>
      </w:pPr>
      <w:r>
        <w:t xml:space="preserve">The Unique Healthcare Landscape in South Africa Cape Town</w:t>
      </w:r>
    </w:p>
    <w:p>
      <w:pPr>
        <w:pStyle w:val="FirstParagraph"/>
      </w:pPr>
      <w:r>
        <w:t xml:space="preserve">To appreciate the value of a Biomedical Engineer, one must first understand the environment in which they operate. South Africa faces a dual burden of disease: infectious diseases such as HIV/AIDS and tuberculosis, alongside a rising prevalence of non-communicable diseases like diabetes and heart disease. Cape Town, being the legislative capital and a major economic hub in South Africa, boasts some of the best medical facilities on the continent while also serving surrounding areas with fewer resources. This disparity creates a complex healthcare ecosystem where technology must be robust, adaptable, and often cost-effective.</w:t>
      </w:r>
    </w:p>
    <w:p>
      <w:pPr>
        <w:pStyle w:val="BodyText"/>
      </w:pPr>
      <w:r>
        <w:t xml:space="preserve">In this setting, hospitals in Cape Town range from well-equipped private institutions like Groote Schuur Hospital and Tygerberg Hospital (in the nearby metropolitan area) to community health centers. The variability in resource availability means that Biomedical Engineers must be versatile. They are not merely maintaining high-tech MRI machines; they are also ensuring that basic diagnostic tools function reliably in remote clinics across the Western Cape.</w:t>
      </w:r>
    </w:p>
    <w:bookmarkEnd w:id="21"/>
    <w:bookmarkStart w:id="22" w:name="X746f232191d437a53e71bd666ff0bf5e3025ea5"/>
    <w:p>
      <w:pPr>
        <w:pStyle w:val="Heading2"/>
      </w:pPr>
      <w:r>
        <w:t xml:space="preserve">Key Responsibilities of Biomedical Engineers in the Region</w:t>
      </w:r>
    </w:p>
    <w:p>
      <w:pPr>
        <w:pStyle w:val="FirstParagraph"/>
      </w:pPr>
      <w:r>
        <w:t xml:space="preserve">Biomedical Engineers in South Africa Cape Town perform a wide array of duties that directly impact patient safety and treatment efficacy. Their primary responsibility is biomedical equipment management. This involves the installation, calibration, maintenance, and repair of medical devices such as ventilators, infusion pumps, imaging systems (X-ray, CT scans), and laboratory analyzers. Given the high cost of importing new equipment into South Africa due to logistics and currency fluctuations, extending the lifecycle of existing machinery through skilled engineering intervention is economically crucial.</w:t>
      </w:r>
    </w:p>
    <w:p>
      <w:pPr>
        <w:pStyle w:val="BodyText"/>
      </w:pPr>
      <w:r>
        <w:t xml:space="preserve">Furthermore, these engineers are involved in quality assurance and risk management. In a region where healthcare access can be unequal, ensuring that every piece of equipment meets international safety standards is non-negotiable. Biomedical Engineers conduct regular audits and preventative maintenance schedules to minimize downtime, which could otherwise lead to delayed diagnoses or untreated conditions.</w:t>
      </w:r>
    </w:p>
    <w:bookmarkEnd w:id="22"/>
    <w:bookmarkStart w:id="23" w:name="innovation-and-local-solutions"/>
    <w:p>
      <w:pPr>
        <w:pStyle w:val="Heading2"/>
      </w:pPr>
      <w:r>
        <w:t xml:space="preserve">Innovation and Local Solutions</w:t>
      </w:r>
    </w:p>
    <w:p>
      <w:pPr>
        <w:pStyle w:val="FirstParagraph"/>
      </w:pPr>
      <w:r>
        <w:t xml:space="preserve">Cape Town has emerged as a hub for biomedical innovation in Africa. The presence of universities such as the University of Cape Town (UCT) and Stellenbosch University drives research into new medical technologies. Here, Biomedical Engineers contribute to developing localized solutions for African health challenges. For instance, there is significant work being done on portable diagnostic tools designed for low-resource settings, telemedicine infrastructure to connect rural patients in the Western Cape with specialists in the city center, and affordable prosthetics tailored to local needs.</w:t>
      </w:r>
    </w:p>
    <w:p>
      <w:pPr>
        <w:pStyle w:val="BodyText"/>
      </w:pPr>
      <w:r>
        <w:t xml:space="preserve">This aspect of their work is particularly important for South Africa because it promotes self-reliance. Instead of relying entirely on expensive imports from Europe or North America, local Biomedical Engineers help design devices that are durable enough to handle varying environmental conditions and affordable enough for broader distribution within the public health sector.</w:t>
      </w:r>
    </w:p>
    <w:bookmarkEnd w:id="23"/>
    <w:bookmarkStart w:id="24" w:name="challenges-faced-by-biomedical-engineers"/>
    <w:p>
      <w:pPr>
        <w:pStyle w:val="Heading2"/>
      </w:pPr>
      <w:r>
        <w:t xml:space="preserve">Challenges Faced by Biomedical Engineers</w:t>
      </w:r>
    </w:p>
    <w:p>
      <w:pPr>
        <w:pStyle w:val="FirstParagraph"/>
      </w:pPr>
      <w:r>
        <w:t xml:space="preserve">Despite their importance, Biomedical Engineers in South Africa Cape Town face several challenges. One major issue is the brain drain, where skilled professionals emigrate to other countries offering higher salaries or better research opportunities. This leaves a gap in technical expertise within local hospitals.</w:t>
      </w:r>
    </w:p>
    <w:p>
      <w:pPr>
        <w:pStyle w:val="BodyText"/>
      </w:pPr>
      <w:r>
        <w:t xml:space="preserve">Additionally, budget constraints in the public healthcare sector often limit access to advanced training and modern tools for engineers. There is also the challenge of rapid technological obsolescence; as medical devices become more complex, keeping up with continuous updates requires significant investment in ongoing education and professional development.</w:t>
      </w:r>
    </w:p>
    <w:bookmarkEnd w:id="24"/>
    <w:bookmarkStart w:id="25" w:name="the-future-outlook"/>
    <w:p>
      <w:pPr>
        <w:pStyle w:val="Heading2"/>
      </w:pPr>
      <w:r>
        <w:t xml:space="preserve">The Future Outlook</w:t>
      </w:r>
    </w:p>
    <w:p>
      <w:pPr>
        <w:pStyle w:val="FirstParagraph"/>
      </w:pPr>
      <w:r>
        <w:t xml:space="preserve">Looking ahead, the role of Biomedical Engineers will expand further. With the integration of artificial intelligence in diagnostics and personalized medicine becoming more prevalent globally, Cape Town’s healthcare sector will require engineers who can manage these sophisticated systems. The digital health revolution offers new opportunities for improving healthcare delivery across South Africa, and Biomedical Engineers are at the forefront of this transformation.</w:t>
      </w:r>
    </w:p>
    <w:p>
      <w:pPr>
        <w:pStyle w:val="BodyText"/>
      </w:pPr>
      <w:r>
        <w:t xml:space="preserve">Government initiatives aimed at strengthening the National Health Insurance (NHI) scheme will also increase the demand for efficient biomedical management systems. Ensuring that equitable access to quality healthcare is realized depends heavily on reliable technology, which in turn depends on competent engineers.</w:t>
      </w:r>
    </w:p>
    <w:bookmarkEnd w:id="25"/>
    <w:bookmarkStart w:id="26" w:name="conclusion"/>
    <w:p>
      <w:pPr>
        <w:pStyle w:val="Heading2"/>
      </w:pPr>
      <w:r>
        <w:t xml:space="preserve">Conclusion</w:t>
      </w:r>
    </w:p>
    <w:p>
      <w:pPr>
        <w:pStyle w:val="FirstParagraph"/>
      </w:pPr>
      <w:r>
        <w:t xml:space="preserve">In conclusion, Biomedical Engineers are foundational pillars of the healthcare system in South Africa Cape Town. They ensure that technological advancements translate into tangible improvements in patient care. From maintaining critical life-support equipment to driving local innovations that address specific regional health disparities, their work is both technical and deeply humanitarian. As Cape Town continues to position itself as a leader in African medicine, investing in the training, retention, and support of Biomedical Engineers will be essential for sustaining progress and achieving health equity for all citizens.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Biomedical Engineers in South Africa Cape Town</dc:title>
  <dc:creator/>
  <dc:language>en</dc:language>
  <cp:keywords/>
  <dcterms:created xsi:type="dcterms:W3CDTF">2026-07-29T15:35:23Z</dcterms:created>
  <dcterms:modified xsi:type="dcterms:W3CDTF">2026-07-29T15:35:23Z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