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61d1553e8efea785666d7eb0a7132134679bd5a"/>
    <w:p>
      <w:pPr>
        <w:pStyle w:val="Heading1"/>
      </w:pPr>
      <w:r>
        <w:t xml:space="preserve">A Comprehensive Analysis of the Biomedical Engineer Profession within the United Kingdom London Healthcare Ecosystem</w:t>
      </w:r>
    </w:p>
    <w:p>
      <w:pPr>
        <w:pStyle w:val="FirstParagraph"/>
      </w:pPr>
      <w:r>
        <w:rPr>
          <w:bCs/>
          <w:b/>
        </w:rPr>
        <w:t xml:space="preserve">Date:</w:t>
      </w:r>
      <w:r>
        <w:t xml:space="preserve"> </w:t>
      </w:r>
      <w:r>
        <w:t xml:space="preserve">October 26, 2023</w:t>
      </w:r>
      <w:r>
        <w:br/>
      </w:r>
      <w:r>
        <w:rPr>
          <w:bCs/>
          <w:b/>
        </w:rPr>
        <w:t xml:space="preserve">To:</w:t>
      </w:r>
      <w:r>
        <w:t xml:space="preserve">NHS Leadership and Health Policy Makers</w:t>
      </w:r>
      <w:r>
        <w:br/>
      </w:r>
      <w:r>
        <w:rPr>
          <w:bCs/>
          <w:b/>
        </w:rPr>
        <w:t xml:space="preserve">From:</w:t>
      </w:r>
      <w:r>
        <w:t xml:space="preserve">Research Department on Medical Technology Integration</w:t>
      </w:r>
    </w:p>
    <w:bookmarkStart w:id="20" w:name="abstract"/>
    <w:p>
      <w:pPr>
        <w:pStyle w:val="Heading2"/>
      </w:pPr>
      <w:r>
        <w:t xml:space="preserve">Abstract</w:t>
      </w:r>
    </w:p>
    <w:p>
      <w:pPr>
        <w:pStyle w:val="FirstParagraph"/>
      </w:pPr>
      <w:r>
        <w:t xml:space="preserve">This research paper investigates the pivotal role of the Biomedical Engineer in United Kingdom London. It examines how this profession bridges the gap between engineering principles and medical science to enhance patient outcomes, optimize healthcare infrastructure, and drive innovation within one of Europe’s most complex healthcare systems. The study highlights specific challenges faced by biomedical engineers in London’s bustling hospital networks and proposes strategic recommendations for future development.</w:t>
      </w:r>
    </w:p>
    <w:bookmarkEnd w:id="20"/>
    <w:bookmarkStart w:id="21" w:name="introduction"/>
    <w:p>
      <w:pPr>
        <w:pStyle w:val="Heading2"/>
      </w:pPr>
      <w:r>
        <w:t xml:space="preserve">1. Introduction</w:t>
      </w:r>
    </w:p>
    <w:p>
      <w:pPr>
        <w:pStyle w:val="FirstParagraph"/>
      </w:pPr>
      <w:r>
        <w:t xml:space="preserve">The United Kingdom London stands as a global hub for medical research, education, and clinical practice. At the heart of this sophisticated ecosystem is the Biomedical Engineer, a professional whose expertise is indispensable to the modernization of healthcare delivery. As hospitals across London expand their technological capabilities—from advanced imaging systems to robotic surgical assistants—the demand for qualified biomedical engineers has surged. This paper aims to elucidate the multifaceted responsibilities of this profession and its critical contribution to public health in the region.</w:t>
      </w:r>
    </w:p>
    <w:bookmarkEnd w:id="21"/>
    <w:bookmarkStart w:id="22" w:name="X6235f0babf1ee82a0a8b2dd9a0e45f0806d48bc"/>
    <w:p>
      <w:pPr>
        <w:pStyle w:val="Heading2"/>
      </w:pPr>
      <w:r>
        <w:t xml:space="preserve">2. Defining the Biomedical Engineer in Context</w:t>
      </w:r>
    </w:p>
    <w:p>
      <w:pPr>
        <w:pStyle w:val="FirstParagraph"/>
      </w:pPr>
      <w:r>
        <w:t xml:space="preserve">A Biomedical Engineer is a specialist who applies engineering techniques and design concepts to medicine and biology for healthcare purposes, such as diagnosing or treating patients. Unlike traditional mechanical or electrical engineers, biomedical engineers must possess a deep understanding of physiological processes alongside their technical skills.</w:t>
      </w:r>
    </w:p>
    <w:p>
      <w:pPr>
        <w:pStyle w:val="BodyText"/>
      </w:pPr>
      <w:r>
        <w:t xml:space="preserve">In United Kingdom London, this role extends beyond mere equipment maintenance. Biomedical Engineers are involved in the procurement, installation, calibration, and decommissioning of medical devices. They ensure compliance with strict regulatory standards set by bodies such as the Medicines and Healthcare products Regulatory Agency (MHRA) and adhere to NHS safety protocols. Their work ensures that life-saving technologies function reliably under high-pressure conditions typical of urban healthcare settings.</w:t>
      </w:r>
    </w:p>
    <w:bookmarkEnd w:id="22"/>
    <w:bookmarkStart w:id="23" w:name="Xa49805a97872f41905872863050adcc99699095"/>
    <w:p>
      <w:pPr>
        <w:pStyle w:val="Heading2"/>
      </w:pPr>
      <w:r>
        <w:t xml:space="preserve">3. Key Responsibilities in United Kingdom London Hospitals</w:t>
      </w:r>
    </w:p>
    <w:p>
      <w:pPr>
        <w:pStyle w:val="FirstParagraph"/>
      </w:pPr>
      <w:r>
        <w:t xml:space="preserve">The daily operations of a Biomedical Engineer in London involve several critical tasks:</w:t>
      </w:r>
    </w:p>
    <w:p>
      <w:pPr>
        <w:numPr>
          <w:ilvl w:val="0"/>
          <w:numId w:val="1001"/>
        </w:numPr>
        <w:pStyle w:val="Compact"/>
      </w:pPr>
      <w:r>
        <w:rPr>
          <w:bCs/>
          <w:b/>
        </w:rPr>
        <w:t xml:space="preserve">Evidence-Based Device Maintenance:</w:t>
      </w:r>
      <w:r>
        <w:t xml:space="preserve">In top-tier institutions like St Thomas’ Hospital or King’s College Hospital, biomedical engineers implement preventive maintenance schedules to minimize downtime. Given the high patient volume in London, even brief outages can impact emergency care significantly.</w:t>
      </w:r>
    </w:p>
    <w:p>
      <w:pPr>
        <w:numPr>
          <w:ilvl w:val="0"/>
          <w:numId w:val="1001"/>
        </w:numPr>
        <w:pStyle w:val="Compact"/>
      </w:pPr>
      <w:r>
        <w:rPr>
          <w:bCs/>
          <w:b/>
        </w:rPr>
        <w:t xml:space="preserve">Clinical Support and Training:</w:t>
      </w:r>
      <w:r>
        <w:t xml:space="preserve">Biomedical Engineers often serve as liaisons between clinical staff and technology vendors. They train doctors and nurses on the proper use of complex equipment, ensuring safe operation and maximizing therapeutic benefits.</w:t>
      </w:r>
    </w:p>
    <w:p>
      <w:pPr>
        <w:numPr>
          <w:ilvl w:val="0"/>
          <w:numId w:val="1001"/>
        </w:numPr>
        <w:pStyle w:val="Compact"/>
      </w:pPr>
      <w:r>
        <w:rPr>
          <w:bCs/>
          <w:b/>
        </w:rPr>
        <w:t xml:space="preserve">Innovation Implementation:</w:t>
      </w:r>
      <w:r>
        <w:t xml:space="preserve">London is home to numerous medical startups and research centers. Biomedical Engineers collaborate with these entities to pilot new technologies, such as AI-driven diagnostics or telemedicine platforms, integrating them into existing NHS frameworks.</w:t>
      </w:r>
    </w:p>
    <w:p>
      <w:pPr>
        <w:numPr>
          <w:ilvl w:val="0"/>
          <w:numId w:val="1001"/>
        </w:numPr>
        <w:pStyle w:val="Compact"/>
      </w:pPr>
      <w:r>
        <w:rPr>
          <w:bCs/>
          <w:b/>
        </w:rPr>
        <w:t xml:space="preserve">Data Security and Interoperability:</w:t>
      </w:r>
      <w:r>
        <w:t xml:space="preserve">With increasing digitization of patient records and device connectivity, biomedical engineers play a crucial role in securing medical data against cyber threats while ensuring seamless communication between disparate health IT systems.</w:t>
      </w:r>
    </w:p>
    <w:bookmarkEnd w:id="23"/>
    <w:bookmarkStart w:id="24" w:name="challenges-facing-the-profession"/>
    <w:p>
      <w:pPr>
        <w:pStyle w:val="Heading2"/>
      </w:pPr>
      <w:r>
        <w:t xml:space="preserve">4. Challenges Facing the Profession</w:t>
      </w:r>
    </w:p>
    <w:p>
      <w:pPr>
        <w:pStyle w:val="FirstParagraph"/>
      </w:pPr>
      <w:r>
        <w:t xml:space="preserve">Despite its importance, the field faces notable challenges. One significant issue is the aging infrastructure of many historic London hospitals. Upgrading these facilities requires extensive coordination and funding, placing additional strain on biomedical teams who must innovate within budget constraints.</w:t>
      </w:r>
    </w:p>
    <w:p>
      <w:pPr>
        <w:pStyle w:val="BodyText"/>
      </w:pPr>
      <w:r>
        <w:t xml:space="preserve">Additionally, there is a growing need for continuous professional development due to rapid technological advancements. Engineers must stay abreast of emerging trends such as 3D printing of prosthetics, wearable health monitors, and personalized medicine applications. Failure to adapt could result in inefficiencies that compromise patient care quality.</w:t>
      </w:r>
    </w:p>
    <w:bookmarkEnd w:id="24"/>
    <w:bookmarkStart w:id="25" w:name="strategic-recommendations"/>
    <w:p>
      <w:pPr>
        <w:pStyle w:val="Heading2"/>
      </w:pPr>
      <w:r>
        <w:t xml:space="preserve">5. Strategic Recommendations</w:t>
      </w:r>
    </w:p>
    <w:p>
      <w:pPr>
        <w:pStyle w:val="FirstParagraph"/>
      </w:pPr>
      <w:r>
        <w:t xml:space="preserve">To enhance the effectiveness of Biomedical Engineers in United Kingdom London, several strategies are proposed:</w:t>
      </w:r>
    </w:p>
    <w:p>
      <w:pPr>
        <w:numPr>
          <w:ilvl w:val="0"/>
          <w:numId w:val="1002"/>
        </w:numPr>
        <w:pStyle w:val="Compact"/>
      </w:pPr>
      <w:r>
        <w:rPr>
          <w:bCs/>
          <w:b/>
        </w:rPr>
        <w:t xml:space="preserve">Investment in Training Programs:</w:t>
      </w:r>
      <w:r>
        <w:t xml:space="preserve">The NHS should expand partnerships with universities offering specialized biomedical engineering courses tailored to local needs.</w:t>
      </w:r>
    </w:p>
    <w:p>
      <w:pPr>
        <w:numPr>
          <w:ilvl w:val="0"/>
          <w:numId w:val="1002"/>
        </w:numPr>
        <w:pStyle w:val="Compact"/>
      </w:pPr>
      <w:r>
        <w:rPr>
          <w:bCs/>
          <w:b/>
        </w:rPr>
        <w:t xml:space="preserve">Promotion of Interdisciplinary Collaboration:</w:t>
      </w:r>
      <w:r>
        <w:t xml:space="preserve">Fostering stronger ties between engineers, clinicians, and data scientists will lead to more holistic solutions addressing real-world healthcare problems.</w:t>
      </w:r>
    </w:p>
    <w:p>
      <w:pPr>
        <w:numPr>
          <w:ilvl w:val="0"/>
          <w:numId w:val="1002"/>
        </w:numPr>
        <w:pStyle w:val="Compact"/>
      </w:pPr>
      <w:r>
        <w:rPr>
          <w:bCs/>
          <w:b/>
        </w:rPr>
        <w:t xml:space="preserve">Prioritization of Preventive Care Models:</w:t>
      </w:r>
      <w:r>
        <w:t xml:space="preserve">A shift towards predictive maintenance using IoT sensors can reduce emergency repairs and improve overall system reliability.</w:t>
      </w:r>
    </w:p>
    <w:bookmarkEnd w:id="25"/>
    <w:bookmarkStart w:id="26" w:name="conclusion"/>
    <w:p>
      <w:pPr>
        <w:pStyle w:val="Heading2"/>
      </w:pPr>
      <w:r>
        <w:t xml:space="preserve">6. Conclusion</w:t>
      </w:r>
    </w:p>
    <w:p>
      <w:pPr>
        <w:pStyle w:val="FirstParagraph"/>
      </w:pPr>
      <w:r>
        <w:t xml:space="preserve">The Biomedical Engineer is an essential component of the United Kingdom London healthcare landscape. Their expertise ensures that cutting-edge medical technologies are effectively utilized to improve patient outcomes and streamline hospital operations. As the city continues to grow as a center for medical excellence, recognizing and supporting this profession will be crucial for sustaining high-quality care.</w:t>
      </w:r>
    </w:p>
    <w:p>
      <w:pPr>
        <w:pStyle w:val="BodyText"/>
      </w:pPr>
      <w:r>
        <w:t xml:space="preserve">In conclusion, investing in biomedical engineering not only enhances technological capabilities but also reinforces the resilience of London’s healthcare system against future challenges. By embracing innovation and fostering collaboration, we can secure a healthier tomorrow for all residents of United Kingdom London.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United Kingdom London</dc:title>
  <dc:creator/>
  <dc:language>en</dc:language>
  <cp:keywords/>
  <dcterms:created xsi:type="dcterms:W3CDTF">2026-07-29T19:00:20Z</dcterms:created>
  <dcterms:modified xsi:type="dcterms:W3CDTF">2026-07-29T19:00:20Z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