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Evolving</w:t>
      </w:r>
      <w:r>
        <w:t xml:space="preserve"> </w:t>
      </w:r>
      <w:r>
        <w:t xml:space="preserve">Economic</w:t>
      </w:r>
      <w:r>
        <w:t xml:space="preserve"> </w:t>
      </w:r>
      <w:r>
        <w:t xml:space="preserve">Landscape</w:t>
      </w:r>
      <w:r>
        <w:t xml:space="preserve"> </w:t>
      </w:r>
      <w:r>
        <w:t xml:space="preserve">of</w:t>
      </w:r>
      <w:r>
        <w:t xml:space="preserve"> </w:t>
      </w:r>
      <w:r>
        <w:t xml:space="preserve">Algeria</w:t>
      </w:r>
      <w:r>
        <w:t xml:space="preserve"> </w:t>
      </w:r>
      <w:r>
        <w:t xml:space="preserve">Algiers</w:t>
      </w:r>
    </w:p>
    <w:bookmarkStart w:id="30" w:name="X72185ec9c8b51cdb904e7da3fd63b1d2e5bfc85"/>
    <w:p>
      <w:pPr>
        <w:pStyle w:val="Heading1"/>
      </w:pPr>
      <w:r>
        <w:t xml:space="preserve">The Strategic Role of the Business Consultant in the Evolving Economic Landscape of Algeria Algiers</w:t>
      </w:r>
    </w:p>
    <w:p>
      <w:pPr>
        <w:pStyle w:val="FirstParagraph"/>
      </w:pPr>
      <w:r>
        <w:rPr>
          <w:bCs/>
          <w:b/>
        </w:rPr>
        <w:t xml:space="preserve">Date:</w:t>
      </w:r>
      <w:r>
        <w:t xml:space="preserve"> </w:t>
      </w:r>
      <w:r>
        <w:t xml:space="preserve">October 2023</w:t>
      </w:r>
      <w:r>
        <w:br/>
      </w:r>
      <w:r>
        <w:rPr>
          <w:bCs/>
          <w:b/>
        </w:rPr>
        <w:t xml:space="preserve">Author:</w:t>
      </w:r>
      <w:r>
        <w:t xml:space="preserve">[Your Name/Agency]</w:t>
      </w:r>
      <w:r>
        <w:br/>
      </w:r>
      <w:r>
        <w:rPr>
          <w:bCs/>
          <w:b/>
        </w:rPr>
        <w:t xml:space="preserve">Subject:</w:t>
      </w:r>
      <w:r>
        <w:t xml:space="preserve">Economic Development and Management Strategy</w:t>
      </w:r>
    </w:p>
    <w:bookmarkStart w:id="20" w:name="abstract"/>
    <w:p>
      <w:pPr>
        <w:pStyle w:val="Heading2"/>
      </w:pPr>
      <w:r>
        <w:t xml:space="preserve">Abstract</w:t>
      </w:r>
    </w:p>
    <w:p>
      <w:pPr>
        <w:pStyle w:val="FirstParagraph"/>
      </w:pPr>
      <w:r>
        <w:t xml:space="preserve">The primary objective of this research paper is to analyze the critical role of the Business Consultant in facilitating sustainable growth, regulatory compliance, and market expansion within Algeria Algiers. As Algeria transitions from a state-dominated economy toward a more diversified and private-sector-driven model, the demand for specialized advisory services has surged. This document explores how Business Consultants act as pivotal intermediaries between local entrepreneurs and international standards of efficiency. By examining the unique regulatory environment of Algeria Algiers, this study highlights why professional consulting is no longer a luxury but a necessity for survival in a competitive market.</w:t>
      </w:r>
    </w:p>
    <w:bookmarkEnd w:id="20"/>
    <w:bookmarkStart w:id="21" w:name="Xae42c24c814ab315924b33d706ca083a3ee448f"/>
    <w:p>
      <w:pPr>
        <w:pStyle w:val="Heading2"/>
      </w:pPr>
      <w:r>
        <w:t xml:space="preserve">1. Introduction: The Changing Economic Paradigm</w:t>
      </w:r>
    </w:p>
    <w:p>
      <w:pPr>
        <w:pStyle w:val="FirstParagraph"/>
      </w:pPr>
      <w:r>
        <w:t xml:space="preserve">The economic landscape of Algeria has undergone significant transformations in recent years. Historically reliant heavily on hydrocarbon exports, the government has initiated reforms aimed at reducing dependency on oil and gas by fostering entrepreneurship, digitalization, and foreign direct investment (FDI). At the heart of this capital city lies a burgeoning ecosystem of startups, small and medium-sized enterprises (SMEs), and multinational corporations seeking to establish a foothold in North Africa.</w:t>
      </w:r>
      <w:r>
        <w:t xml:space="preserve"> </w:t>
      </w:r>
      <w:r>
        <w:t xml:space="preserve">However, navigating the Algerian market presents unique challenges. Bureaucratic complexity, evolving labor laws, and cultural nuances require deep local knowledge combined with international best practices. This is where the</w:t>
      </w:r>
      <w:r>
        <w:t xml:space="preserve"> </w:t>
      </w:r>
      <w:r>
        <w:rPr>
          <w:bCs/>
          <w:b/>
        </w:rPr>
        <w:t xml:space="preserve">Business Consultant</w:t>
      </w:r>
      <w:r>
        <w:t xml:space="preserve"> </w:t>
      </w:r>
      <w:r>
        <w:t xml:space="preserve">becomes indispensable. Whether advising on structural reform or operational efficiency, these professionals bridge the gap between traditional business models and modern management techniques tailored specifically to the context of Algeria Algiers.</w:t>
      </w:r>
    </w:p>
    <w:bookmarkEnd w:id="21"/>
    <w:bookmarkStart w:id="22" w:name="X460ccac42d28095153994b6138a1aced0ee5ee2"/>
    <w:p>
      <w:pPr>
        <w:pStyle w:val="Heading2"/>
      </w:pPr>
      <w:r>
        <w:t xml:space="preserve">2. Regulatory Compliance and Administrative Navigation</w:t>
      </w:r>
    </w:p>
    <w:p>
      <w:pPr>
        <w:pStyle w:val="FirstParagraph"/>
      </w:pPr>
      <w:r>
        <w:t xml:space="preserve">The most immediate value a Business Consultant provides in Algeria Algiers is the navigation of administrative hurdles. The process of registering a company, obtaining necessary licenses, and understanding tax obligations can be daunting for both local startups and foreign investors. In Algeria Algiers specifically, where the density of regulatory bodies is high, professional guidance ensures that businesses remain compliant with national laws while avoiding costly delays.</w:t>
      </w:r>
    </w:p>
    <w:p>
      <w:pPr>
        <w:pStyle w:val="BodyText"/>
      </w:pPr>
      <w:r>
        <w:t xml:space="preserve">Consultants specialize in interpreting decrees related to investment codes (such as the ADRI framework) and labor regulations. For instance, understanding the specifics of hiring local talent versus expatriate staff requires nuanced legal advice. By outsourcing this complexity to a qualified Business Consultant, companies in Algeria Algiers can focus their internal resources on product development and customer acquisition rather than administrative litigation or compliance errors.</w:t>
      </w:r>
    </w:p>
    <w:bookmarkEnd w:id="22"/>
    <w:bookmarkStart w:id="23" w:name="X9b6d575ea349c66ece4bb7f9406ef8c0eab5de7"/>
    <w:p>
      <w:pPr>
        <w:pStyle w:val="Heading2"/>
      </w:pPr>
      <w:r>
        <w:t xml:space="preserve">3. Strategic Market Entry for International Entities</w:t>
      </w:r>
    </w:p>
    <w:p>
      <w:pPr>
        <w:pStyle w:val="FirstParagraph"/>
      </w:pPr>
      <w:r>
        <w:t xml:space="preserve">For foreign entities looking to enter the Algerian market, the role of the Business Consultant is even more pronounced. Algeria Algiers serves as a gateway to other North African nations, but it remains a culturally distinct and protectionist market in certain sectors. International firms often fail not due to lack of capital, but due to a lack of cultural intelligence and strategic positioning.</w:t>
      </w:r>
    </w:p>
    <w:p>
      <w:pPr>
        <w:pStyle w:val="BodyText"/>
      </w:pPr>
      <w:r>
        <w:t xml:space="preserve">A seasoned Business Consultant operating in Algeria Algiers provides critical insights into consumer behavior, partnership dynamics, and supply chain logistics. They facilitate negotiations with local stakeholders who may operate on relationship-based trust rather than purely contractual obligations. This cultural mediation is essential for building long-term success. Furthermore, consultants assist in adapting global business strategies to fit local realities, ensuring that marketing campaigns and operational models resonate with the Algerian consumer base while maintaining global brand integrity.</w:t>
      </w:r>
    </w:p>
    <w:bookmarkEnd w:id="23"/>
    <w:bookmarkStart w:id="24" w:name="Xbba0d22123fe35704706f230bfeba139ece592f"/>
    <w:p>
      <w:pPr>
        <w:pStyle w:val="Heading2"/>
      </w:pPr>
      <w:r>
        <w:t xml:space="preserve">4. Operational Efficiency and Digital Transformation</w:t>
      </w:r>
    </w:p>
    <w:p>
      <w:pPr>
        <w:pStyle w:val="FirstParagraph"/>
      </w:pPr>
      <w:r>
        <w:t xml:space="preserve">The push toward digitalization is a key pillar of Algeria’s new economic strategy. However, many traditional businesses in Algeria Algiers lag in adopting modern technologies such as cloud computing, data analytics, and automated supply chain management. Here, the Business Consultant acts as an agent of change.</w:t>
      </w:r>
    </w:p>
    <w:p>
      <w:pPr>
        <w:pStyle w:val="BodyText"/>
      </w:pPr>
      <w:r>
        <w:t xml:space="preserve">By conducting thorough operational audits, consultants identify bottlenecks that reduce profitability. They recommend technology stacks that are not only globally standard but also compatible with local infrastructure constraints. For example, implementing ERP systems in Algeria Algiers requires careful consideration of internet connectivity issues and data sovereignty laws. A Business Consultant ensures that technological integration enhances rather than disrupts workflow, leading to measurable improvements in productivity and cost savings.</w:t>
      </w:r>
    </w:p>
    <w:bookmarkEnd w:id="24"/>
    <w:bookmarkStart w:id="25" w:name="X88c0d2f176fd170ba34c525ba56b10e99d6b0f6"/>
    <w:p>
      <w:pPr>
        <w:pStyle w:val="Heading2"/>
      </w:pPr>
      <w:r>
        <w:t xml:space="preserve">5. Financial Structuring and Access to Capital</w:t>
      </w:r>
    </w:p>
    <w:p>
      <w:pPr>
        <w:pStyle w:val="FirstParagraph"/>
      </w:pPr>
      <w:r>
        <w:t xml:space="preserve">In an economy where access to credit can be challenging for SMEs, financial literacy is paramount. Business Consultants in Algeria Algiers play a vital role in helping enterprises structure their finances to appeal to banks and investment funds. This includes preparing robust business plans, cash flow projections, and risk assessments that align with the criteria of local financial institutions.</w:t>
      </w:r>
    </w:p>
    <w:p>
      <w:pPr>
        <w:pStyle w:val="BodyText"/>
      </w:pPr>
      <w:r>
        <w:t xml:space="preserve">Additionally, with the rise of venture capital hubs in Algeria Algiers, startups require guidance on valuation and equity structuring. Consultants help founders understand what international investors look for in terms of governance and transparency. By preparing businesses for due diligence processes, consultants significantly increase the likelihood of securing funding, which is crucial for scaling operations beyond the initial startup phase.</w:t>
      </w:r>
    </w:p>
    <w:bookmarkEnd w:id="25"/>
    <w:bookmarkStart w:id="26" w:name="human-resources-and-talent-development"/>
    <w:p>
      <w:pPr>
        <w:pStyle w:val="Heading2"/>
      </w:pPr>
      <w:r>
        <w:t xml:space="preserve">6. Human Resources and Talent Development</w:t>
      </w:r>
    </w:p>
    <w:p>
      <w:pPr>
        <w:pStyle w:val="FirstParagraph"/>
      </w:pPr>
      <w:r>
        <w:t xml:space="preserve">The human capital sector in Algeria Algiers is youthful but often lacks specialized training in modern management practices. Business Consultants assist companies in designing HR frameworks that promote retention and performance. This involves creating career development paths, performance appraisal systems, and training modules that align with industry standards.</w:t>
      </w:r>
    </w:p>
    <w:p>
      <w:pPr>
        <w:pStyle w:val="BodyText"/>
      </w:pPr>
      <w:r>
        <w:t xml:space="preserve">Moreover, consultants advise on leadership development to foster a corporate culture of innovation and accountability. In a competitive market like Algeria Algiers, the ability to attract and retain top talent is often determined by the quality of management systems in place. Consultants facilitate this by introducing best practices in organizational behavior that are sensitive to local social dynamics.</w:t>
      </w:r>
    </w:p>
    <w:bookmarkEnd w:id="26"/>
    <w:bookmarkStart w:id="27" w:name="challenges-facing-the-consulting-sector"/>
    <w:p>
      <w:pPr>
        <w:pStyle w:val="Heading2"/>
      </w:pPr>
      <w:r>
        <w:t xml:space="preserve">7. Challenges Facing the Consulting Sector</w:t>
      </w:r>
    </w:p>
    <w:p>
      <w:pPr>
        <w:pStyle w:val="FirstParagraph"/>
      </w:pPr>
      <w:r>
        <w:t xml:space="preserve">Despite its importance, the Business Consultant industry in Algeria Algiers faces challenges. There is often a perception among traditional business owners that external advice is an unnecessary cost rather than an investment. Additionally, there can be a shortage of highly specialized consultants with expertise in niche areas such as fintech or advanced logistics.</w:t>
      </w:r>
    </w:p>
    <w:p>
      <w:pPr>
        <w:pStyle w:val="BodyText"/>
      </w:pPr>
      <w:r>
        <w:t xml:space="preserve">However, as the market matures and success stories of consultancy-led transformations become more visible, this resistance is diminishing. The government’s support for knowledge-intensive services further encourages the growth of high-quality consulting firms in Algeria Algiers.</w:t>
      </w:r>
    </w:p>
    <w:bookmarkEnd w:id="27"/>
    <w:bookmarkStart w:id="28" w:name="conclusion"/>
    <w:p>
      <w:pPr>
        <w:pStyle w:val="Heading2"/>
      </w:pPr>
      <w:r>
        <w:t xml:space="preserve">Conclusion</w:t>
      </w:r>
    </w:p>
    <w:p>
      <w:pPr>
        <w:pStyle w:val="FirstParagraph"/>
      </w:pPr>
      <w:r>
        <w:t xml:space="preserve">In conclusion, the Business Consultant is a cornerstone of economic modernization in Algeria Algiers. They serve as vital conduits for regulatory compliance, strategic planning, operational efficiency, and international integration. As Algeria continues to diversify its economy and open up to global markets, the demand for expert advisory services will only increase. For entrepreneurs and corporations operating in this dynamic environment, partnering with a knowledgeable Business Consultant is not merely an option; it is a strategic imperative for long-term success. The future of business in Algeria Algiers lies in the synergy between local agility and professional expertise.</w:t>
      </w:r>
    </w:p>
    <w:bookmarkEnd w:id="28"/>
    <w:bookmarkStart w:id="29" w:name="references"/>
    <w:p>
      <w:pPr>
        <w:pStyle w:val="Heading3"/>
      </w:pPr>
      <w:r>
        <w:t xml:space="preserve">References</w:t>
      </w:r>
    </w:p>
    <w:p>
      <w:pPr>
        <w:numPr>
          <w:ilvl w:val="0"/>
          <w:numId w:val="1001"/>
        </w:numPr>
        <w:pStyle w:val="Compact"/>
      </w:pPr>
      <w:r>
        <w:t xml:space="preserve">- Ministry of Finance, Algeria. (2023). *Annual Economic Report on Investment Opportunities in Algiers.*</w:t>
      </w:r>
    </w:p>
    <w:p>
      <w:pPr>
        <w:numPr>
          <w:ilvl w:val="0"/>
          <w:numId w:val="1001"/>
        </w:numPr>
        <w:pStyle w:val="Compact"/>
      </w:pPr>
      <w:r>
        <w:t xml:space="preserve">- Algerian Agency for the Development of Investment (ADRI). (2022). *Guidelines for Foreign Direct Investors.*</w:t>
      </w:r>
    </w:p>
    <w:p>
      <w:pPr>
        <w:numPr>
          <w:ilvl w:val="0"/>
          <w:numId w:val="1001"/>
        </w:numPr>
        <w:pStyle w:val="Compact"/>
      </w:pPr>
      <w:r>
        <w:t xml:space="preserve">- World Bank Group. (2021). *Algeria Economic Monitor: Building Resilience through Digitalization.*</w:t>
      </w:r>
    </w:p>
    <w:p>
      <w:pPr>
        <w:numPr>
          <w:ilvl w:val="0"/>
          <w:numId w:val="1001"/>
        </w:numPr>
        <w:pStyle w:val="Compact"/>
      </w:pPr>
      <w:r>
        <w:t xml:space="preserve">- Local Industry Associations of Algiers. (2023). *SME Performance and Management Challenges Survey.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the Evolving Economic Landscape of Algeria Algiers</dc:title>
  <dc:creator/>
  <dc:language>en</dc:language>
  <cp:keywords/>
  <dcterms:created xsi:type="dcterms:W3CDTF">2026-07-29T15:12:19Z</dcterms:created>
  <dcterms:modified xsi:type="dcterms:W3CDTF">2026-07-29T15:12:19Z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