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Navigating</w:t>
      </w:r>
      <w:r>
        <w:t xml:space="preserve"> </w:t>
      </w:r>
      <w:r>
        <w:t xml:space="preserve">the</w:t>
      </w:r>
      <w:r>
        <w:t xml:space="preserve"> </w:t>
      </w:r>
      <w:r>
        <w:t xml:space="preserve">Business</w:t>
      </w:r>
      <w:r>
        <w:t xml:space="preserve"> </w:t>
      </w:r>
      <w:r>
        <w:t xml:space="preserve">Consultant</w:t>
      </w:r>
      <w:r>
        <w:t xml:space="preserve"> </w:t>
      </w:r>
      <w:r>
        <w:t xml:space="preserve">Landscape</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t xml:space="preserve">Logo</w:t>
      </w:r>
    </w:p>
    <w:bookmarkStart w:id="29" w:name="Xd234b66265c6cce111ee9d2b4db47241bfcaead"/>
    <w:p>
      <w:pPr>
        <w:pStyle w:val="Heading1"/>
      </w:pPr>
      <w:r>
        <w:t xml:space="preserve">The Strategic Imperative: Navigating the Business Consultant Landscape in Israel Tel Aviv</w:t>
      </w:r>
    </w:p>
    <w:p>
      <w:pPr>
        <w:pStyle w:val="FirstParagraph"/>
      </w:pPr>
      <w:r>
        <w:rPr>
          <w:bCs/>
          <w:b/>
        </w:rPr>
        <w:t xml:space="preserve">Abstract</w:t>
      </w:r>
    </w:p>
    <w:p>
      <w:pPr>
        <w:pStyle w:val="BodyText"/>
      </w:pPr>
      <w:r>
        <w:t xml:space="preserve">This research paper examines the critical role of business consultants within the dynamic economic ecosystem of Israel, with a specific focus on its capital of innovation, Tel Aviv. As global markets become increasingly volatile and technological disruption accelerates, local enterprises face unprecedented challenges in maintaining competitive advantage. This study analyzes how specialized business consulting services in Tel Aviv address these complexities through strategic planning, operational optimization, and digital transformation. By exploring the unique socio-economic factors of the region—including its startup density, regulatory environment, and global connectivity—this paper argues that business consultants are not merely advisors but essential catalysts for sustainable growth in Israel's premier economic hub.</w:t>
      </w:r>
    </w:p>
    <w:bookmarkStart w:id="20" w:name="introduction"/>
    <w:p>
      <w:pPr>
        <w:pStyle w:val="Heading2"/>
      </w:pPr>
      <w:r>
        <w:t xml:space="preserve">1. Introduction</w:t>
      </w:r>
    </w:p>
    <w:p>
      <w:pPr>
        <w:pStyle w:val="FirstParagraph"/>
      </w:pPr>
      <w:r>
        <w:t xml:space="preserve">Tel Aviv has long been recognized as a global powerhouse for technology and finance. Often referred to as "Startup Nation," Israel’s economy is disproportionately driven by high-tech industries, venture capital influxes, and entrepreneurial resilience. However, this rapid growth brings inherent complexities. For established corporations and emerging startups alike, the pace of change requires external expertise to navigate regulatory frameworks, scale operations efficiently, and innovate continuously. In this context, the business consultant emerges as a vital stakeholder in the economic narrative of Tel Aviv.</w:t>
      </w:r>
    </w:p>
    <w:p>
      <w:pPr>
        <w:pStyle w:val="BodyText"/>
      </w:pPr>
      <w:r>
        <w:t xml:space="preserve">The intersection of traditional management practices with cutting-edge innovation defines the current consulting landscape in Israel. This paper aims to explore how business consultants tailor their methodologies to fit the distinct cultural and operational realities of Tel Aviv. By bridging global best practices with local market nuances, these professionals facilitate strategic agility for companies operating in one of the world's most competitive markets.</w:t>
      </w:r>
    </w:p>
    <w:bookmarkEnd w:id="20"/>
    <w:bookmarkStart w:id="21" w:name="X4a46641c9ed9c1df0d2ef28272ace1831fde3f4"/>
    <w:p>
      <w:pPr>
        <w:pStyle w:val="Heading2"/>
      </w:pPr>
      <w:r>
        <w:t xml:space="preserve">2. The Unique Economic Ecosystem of Tel Aviv</w:t>
      </w:r>
    </w:p>
    <w:p>
      <w:pPr>
        <w:pStyle w:val="FirstParagraph"/>
      </w:pPr>
      <w:r>
        <w:t xml:space="preserve">To understand the demand for business consulting in this region, one must first appreciate the unique characteristics of Tel Aviv’s business environment. Unlike many Western cities where corporate hierarchies are deeply entrenched, Tel Aviv’s market is characterized by flat structures, rapid decision-making cycles, and a high tolerance for risk. This environment fosters innovation but also creates volatility.</w:t>
      </w:r>
    </w:p>
    <w:p>
      <w:pPr>
        <w:pStyle w:val="BodyText"/>
      </w:pPr>
      <w:r>
        <w:t xml:space="preserve">Furthermore, Israel operates within a complex geopolitical context that impacts supply chains and international trade. Business consultants in Tel Aviv often serve as strategic navigators through these uncertainties. They provide risk management frameworks that help companies mitigate exposure to regional instability while capitalizing on global opportunities. The proximity to diverse international markets, combined with Israel’s strong diplomatic ties, allows for cross-border collaborations that require sophisticated consulting oversight.</w:t>
      </w:r>
    </w:p>
    <w:bookmarkEnd w:id="21"/>
    <w:bookmarkStart w:id="25" w:name="X3c90ad96294b5247921ebbc82abd26566d55482"/>
    <w:p>
      <w:pPr>
        <w:pStyle w:val="Heading2"/>
      </w:pPr>
      <w:r>
        <w:t xml:space="preserve">3. Core Functions of Business Consultants in Tel Aviv</w:t>
      </w:r>
    </w:p>
    <w:p>
      <w:pPr>
        <w:pStyle w:val="FirstParagraph"/>
      </w:pPr>
      <w:r>
        <w:t xml:space="preserve">The role of a business consultant in Tel Aviv extends beyond traditional financial auditing or HR management. In this innovation-driven city, the scope is broader and more integrated. Key functions include:</w:t>
      </w:r>
    </w:p>
    <w:bookmarkStart w:id="22" w:name="strategic-digital-transformation"/>
    <w:p>
      <w:pPr>
        <w:pStyle w:val="Heading3"/>
      </w:pPr>
      <w:r>
        <w:t xml:space="preserve">3.1 Strategic Digital Transformation</w:t>
      </w:r>
    </w:p>
    <w:p>
      <w:pPr>
        <w:pStyle w:val="FirstParagraph"/>
      </w:pPr>
      <w:r>
        <w:t xml:space="preserve">Tel Aviv is a global leader in fintech, cybersecurity, and artificial intelligence. Companies across all sectors are under pressure to digitize their operations to remain relevant. Business consultants play a pivotal role in orchestrating this digital transformation. They assess existing technological infrastructures, identify gaps, and implement AI-driven solutions that enhance productivity. For instance, traditional banking institutions in Tel Aviv have relied heavily on consulting firms to migrate legacy systems into cloud-based architectures without disrupting customer service.</w:t>
      </w:r>
    </w:p>
    <w:bookmarkEnd w:id="22"/>
    <w:bookmarkStart w:id="23" w:name="operational-scalability"/>
    <w:p>
      <w:pPr>
        <w:pStyle w:val="Heading3"/>
      </w:pPr>
      <w:r>
        <w:t xml:space="preserve">3.2 Operational Scalability</w:t>
      </w:r>
    </w:p>
    <w:p>
      <w:pPr>
        <w:pStyle w:val="FirstParagraph"/>
      </w:pPr>
      <w:r>
        <w:t xml:space="preserve">Startups in Israel often experience hyper-growth, scaling from small teams to hundreds of employees within months. This rapid expansion can strain operational capacities, leading to inefficiencies and cultural dilution. Business consultants provide the structural frameworks necessary for sustainable scaling. They design organizational charts, establish key performance indicators (KPIs), and implement project management methodologies that align with agile development practices prevalent in the tech sector.</w:t>
      </w:r>
    </w:p>
    <w:bookmarkEnd w:id="23"/>
    <w:bookmarkStart w:id="24" w:name="market-entry-and-expansion-strategies"/>
    <w:p>
      <w:pPr>
        <w:pStyle w:val="Heading3"/>
      </w:pPr>
      <w:r>
        <w:t xml:space="preserve">3.3 Market Entry and Expansion Strategies</w:t>
      </w:r>
    </w:p>
    <w:p>
      <w:pPr>
        <w:pStyle w:val="FirstParagraph"/>
      </w:pPr>
      <w:r>
        <w:t xml:space="preserve">Tel Aviv serves as a launchpad for Israeli companies looking to expand into Europe, North America, and Asia. Consultants provide critical market analysis, regulatory compliance guidance, and partnership identification services. Understanding local consumer behavior in target markets is essential for success. By leveraging data analytics and global networks, business consultants enable Tel Aviv-based firms to enter new markets with precision rather than guesswork.</w:t>
      </w:r>
    </w:p>
    <w:bookmarkEnd w:id="24"/>
    <w:bookmarkEnd w:id="25"/>
    <w:bookmarkStart w:id="26" w:name="X6cc1c4152a59e01adba4f672e86bc01bb00f417"/>
    <w:p>
      <w:pPr>
        <w:pStyle w:val="Heading2"/>
      </w:pPr>
      <w:r>
        <w:t xml:space="preserve">4. Challenges Facing Consulting Firms in the Region</w:t>
      </w:r>
    </w:p>
    <w:p>
      <w:pPr>
        <w:pStyle w:val="FirstParagraph"/>
      </w:pPr>
      <w:r>
        <w:t xml:space="preserve">Despite the high demand, business consulting in Tel Aviv faces distinct challenges. The talent shortage is a significant issue; while Israel produces top-tier engineers and scientists, there is a scarcity of senior management consultants with deep industry experience. This gap forces firms to rely heavily on expatriate experts or develop robust internal training programs.</w:t>
      </w:r>
    </w:p>
    <w:p>
      <w:pPr>
        <w:pStyle w:val="BodyText"/>
      </w:pPr>
      <w:r>
        <w:t xml:space="preserve">Additionally, the fast-paced nature of Tel Aviv’s business culture often clashes with the methodical approach required for thorough consulting engagements. Clients may expect immediate results, whereas strategic implementation takes time. Consultants must therefore balance urgency with rigor, ensuring that short-term fixes do not compromise long-term strategic integrity.</w:t>
      </w:r>
    </w:p>
    <w:bookmarkEnd w:id="26"/>
    <w:bookmarkStart w:id="27" w:name="future-trends-and-recommendations"/>
    <w:p>
      <w:pPr>
        <w:pStyle w:val="Heading2"/>
      </w:pPr>
      <w:r>
        <w:t xml:space="preserve">5. Future Trends and Recommendations</w:t>
      </w:r>
    </w:p>
    <w:p>
      <w:pPr>
        <w:pStyle w:val="FirstParagraph"/>
      </w:pPr>
      <w:r>
        <w:t xml:space="preserve">Looking ahead, the integration of artificial intelligence into consulting services will further transform the industry in Tel Aviv. Predictive analytics will allow consultants to forecast market trends with greater accuracy, offering proactive rather than reactive advice. Moreover, sustainability has become a pressing concern for global investors. Business consultants will increasingly need to advise on Environmental, Social, and Governance (ESG) criteria to attract international capital.</w:t>
      </w:r>
    </w:p>
    <w:p>
      <w:pPr>
        <w:pStyle w:val="BodyText"/>
      </w:pPr>
      <w:r>
        <w:t xml:space="preserve">For companies in Tel Aviv seeking consulting services, it is crucial to select partners who not only possess technical expertise but also demonstrate a deep understanding of local cultural nuances. Building trust-based relationships with consultants ensures that strategies are culturally aligned and practically executable.</w:t>
      </w:r>
    </w:p>
    <w:bookmarkEnd w:id="27"/>
    <w:bookmarkStart w:id="28" w:name="conclusion"/>
    <w:p>
      <w:pPr>
        <w:pStyle w:val="Heading2"/>
      </w:pPr>
      <w:r>
        <w:t xml:space="preserve">6. Conclusion</w:t>
      </w:r>
    </w:p>
    <w:p>
      <w:pPr>
        <w:pStyle w:val="FirstParagraph"/>
      </w:pPr>
      <w:r>
        <w:t xml:space="preserve">In conclusion, the business consultant in Israel Tel Aviv is an indispensable asset for navigating the complexities of a high-velocity economy. By providing strategic clarity, operational efficiency, and innovation-driven solutions, these professionals enable businesses to thrive amidst uncertainty. As Tel Aviv continues to solidify its position as a global innovation hub, the demand for sophisticated consulting services will only grow. Organizations that leverage these insights effectively will be best positioned to lead in the next era of economic development.</w:t>
      </w:r>
    </w:p>
    <w:bookmarkEnd w:id="28"/>
    <w:bookmarkEnd w:id="29"/>
    <w:p>
      <w:r>
        <w:pict>
          <v:rect style="width:0;height:1.5pt" o:hralign="center" o:hrstd="t" o:hr="t"/>
        </w:pict>
      </w:r>
    </w:p>
    <w:p>
      <w:pPr>
        <w:pStyle w:val="FirstParagraph"/>
      </w:pPr>
      <w:r>
        <w:t xml:space="preserve">© 2023 Research Institute for Economic Development.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Navigating the Business Consultant Landscape in Israel Tel Aviv</dc:title>
  <dc:creator/>
  <dc:language>en</dc:language>
  <cp:keywords/>
  <dcterms:created xsi:type="dcterms:W3CDTF">2026-07-29T16:27:26Z</dcterms:created>
  <dcterms:modified xsi:type="dcterms:W3CDTF">2026-07-29T16:27:26Z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