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31" w:name="Xd725deaba717e4216a0439e951dd218691d2e42"/>
    <w:p>
      <w:pPr>
        <w:pStyle w:val="Heading1"/>
      </w:pPr>
      <w:r>
        <w:t xml:space="preserve">The Strategic Imperative of Engaging Business Consultants in Japan Tokyo</w:t>
      </w:r>
      <w:r>
        <w:br/>
      </w:r>
      <w:r>
        <w:t xml:space="preserve">A Comprehensive Research Analysis</w:t>
      </w:r>
    </w:p>
    <w:p>
      <w:pPr>
        <w:pStyle w:val="FirstParagraph"/>
      </w:pPr>
      <w:r>
        <w:rPr>
          <w:bCs/>
          <w:b/>
        </w:rPr>
        <w:t xml:space="preserve">Abstract</w:t>
      </w:r>
    </w:p>
    <w:p>
      <w:pPr>
        <w:pStyle w:val="BodyText"/>
      </w:pPr>
      <w:r>
        <w:t xml:space="preserve">In the rapidly evolving landscape of global commerce, Tokyo stands as a paramount epicenter for innovation, tradition, and economic power. As multinational corporations and local enterprises alike seek competitive advantages within this dynamic market, the role of the Business Consultant has become increasingly pivotal. This research paper explores the multifaceted functions of business consulting in Japan Tokyo , analyzing how strategic advisory services facilitate organizational growth, cultural integration, and operational efficiency. By examining specific challenges unique to the Japanese market and evaluating successful case studies, this document underscores why engaging expert consultation is not merely an option but a critical necessity for sustainable success in Japan Tokyo.</w:t>
      </w:r>
    </w:p>
    <w:bookmarkStart w:id="20" w:name="introduction-the-tokyo-economic-context"/>
    <w:p>
      <w:pPr>
        <w:pStyle w:val="Heading2"/>
      </w:pPr>
      <w:r>
        <w:t xml:space="preserve">1. Introduction: The Tokyo Economic Context</w:t>
      </w:r>
    </w:p>
    <w:p>
      <w:pPr>
        <w:pStyle w:val="FirstParagraph"/>
      </w:pPr>
      <w:r>
        <w:t xml:space="preserve">Tokyo, the capital of Japan , represents one of the most complex and lucrative business environments in the world. With its unparalleled infrastructure, highly educated workforce, and status as a global financial hub, it attracts investment from every corner of the globe. However, doing business in Japan Tokyo is distinct from operating in Western markets or even other Asian economies. The Japanese corporate culture is deeply rooted in principles of harmony (wa), long-term relationship building (kankei), and meticulous attention to detail.</w:t>
      </w:r>
    </w:p>
    <w:p>
      <w:pPr>
        <w:pStyle w:val="BodyText"/>
      </w:pPr>
      <w:r>
        <w:t xml:space="preserve">For foreign entities entering Japan Tokyo , these cultural nuances can present significant barriers to entry. Misunderstandings regarding business etiquette, regulatory compliance, and consumer behavior can lead to costly failures. This is where the expertise of a professional Business Consultant becomes invaluable. These professionals serve as bridges between international strategies and local realities, ensuring that global visions are adapted effectively to fit the unique soil in which they will take root in Japan Tokyo.</w:t>
      </w:r>
    </w:p>
    <w:bookmarkEnd w:id="20"/>
    <w:bookmarkStart w:id="24" w:name="X0b376a0c4c867fc732f7769afe57c4828b6f265"/>
    <w:p>
      <w:pPr>
        <w:pStyle w:val="Heading2"/>
      </w:pPr>
      <w:r>
        <w:t xml:space="preserve">2. The Core Functions of a Business Consultant in this Market</w:t>
      </w:r>
    </w:p>
    <w:p>
      <w:pPr>
        <w:pStyle w:val="FirstParagraph"/>
      </w:pPr>
      <w:r>
        <w:t xml:space="preserve">A dedicated Business Consultant operating within or for the Japan Tokyo market performs several critical functions that go beyond general advice. Their role is specialized to address the specificities of doing business in Japan Tokyo .</w:t>
      </w:r>
    </w:p>
    <w:bookmarkStart w:id="21" w:name="cultural-mediation-and-localization"/>
    <w:p>
      <w:pPr>
        <w:pStyle w:val="Heading3"/>
      </w:pPr>
      <w:r>
        <w:t xml:space="preserve">2.1 Cultural Mediation and Localization</w:t>
      </w:r>
    </w:p>
    <w:p>
      <w:pPr>
        <w:pStyle w:val="FirstParagraph"/>
      </w:pPr>
      <w:r>
        <w:t xml:space="preserve">The primary challenge for any company targeting the Japan Tokyo sector is cultural alignment. A Business Consultant acts as a cultural mediator, helping foreign firms understand the implicit rules of engagement. In Japan Tokyo , decision-making processes are often consensus-based (ringi-seido), which differs significantly from top-down approaches common in Western corporations. Consultants guide clients through these processes, ensuring that proposals resonate with local stakeholders and respect hierarchical structures essential to maintaining stability in Japan Tokyo.</w:t>
      </w:r>
    </w:p>
    <w:bookmarkEnd w:id="21"/>
    <w:bookmarkStart w:id="22" w:name="regulatory-navigation"/>
    <w:p>
      <w:pPr>
        <w:pStyle w:val="Heading3"/>
      </w:pPr>
      <w:r>
        <w:t xml:space="preserve">2.2 Regulatory Navigation</w:t>
      </w:r>
    </w:p>
    <w:p>
      <w:pPr>
        <w:pStyle w:val="FirstParagraph"/>
      </w:pPr>
      <w:r>
        <w:t xml:space="preserve">The regulatory environment in Japan Tokyo is rigorous and often opaque to outsiders. From immigration laws for expatriate staff to strict consumer protection laws, navigating the legal landscape requires specialized knowledge. A Business Consultant provides critical support by interpreting local regulations, liaising with government agencies, and ensuring compliance. This reduces risk and accelerates market entry strategies for companies seeking a foothold in Japan Tokyo.</w:t>
      </w:r>
    </w:p>
    <w:bookmarkEnd w:id="22"/>
    <w:bookmarkStart w:id="23" w:name="strategic-market-entry"/>
    <w:p>
      <w:pPr>
        <w:pStyle w:val="Heading3"/>
      </w:pPr>
      <w:r>
        <w:t xml:space="preserve">2.3 Strategic Market Entry</w:t>
      </w:r>
    </w:p>
    <w:p>
      <w:pPr>
        <w:pStyle w:val="FirstParagraph"/>
      </w:pPr>
      <w:r>
        <w:t xml:space="preserve">Tokyo is not just a city; it is the gateway to the broader Japanese market. A Business Consultant develops comprehensive entry strategies tailored to Japan Tokyo . This includes competitor analysis, pricing strategies that reflect local purchasing power, and distribution channel selection. Given the high density of competition in Japan Tokyo , generic strategies rarely succeed. Consultants leverage data-driven insights to identify niches and opportunities specific to this metropolitan area.</w:t>
      </w:r>
    </w:p>
    <w:bookmarkEnd w:id="23"/>
    <w:bookmarkEnd w:id="24"/>
    <w:bookmarkStart w:id="25" w:name="Xa230c700256e2acbcc84d3cdd5378360abc700f"/>
    <w:p>
      <w:pPr>
        <w:pStyle w:val="Heading2"/>
      </w:pPr>
      <w:r>
        <w:t xml:space="preserve">3. Challenges Specific to Doing Business in Japan Tokyo</w:t>
      </w:r>
    </w:p>
    <w:p>
      <w:pPr>
        <w:pStyle w:val="FirstParagraph"/>
      </w:pPr>
      <w:r>
        <w:t xml:space="preserve">To understand the value of a Business Consultant, one must first appreciate the complexities of the environment in Japan Tokyo.</w:t>
      </w:r>
    </w:p>
    <w:p>
      <w:pPr>
        <w:numPr>
          <w:ilvl w:val="0"/>
          <w:numId w:val="1001"/>
        </w:numPr>
        <w:pStyle w:val="Compact"/>
      </w:pPr>
      <w:r>
        <w:rPr>
          <w:bCs/>
          <w:b/>
        </w:rPr>
        <w:t xml:space="preserve">Linguistic Barriers:</w:t>
      </w:r>
      <w:r>
        <w:t xml:space="preserve"> </w:t>
      </w:r>
      <w:r>
        <w:t xml:space="preserve">While English is spoken in business circles, contracts and official documentation are almost exclusively in Japanese. Misinterpretation can lead to severe legal and operational issues.</w:t>
      </w:r>
    </w:p>
    <w:p>
      <w:pPr>
        <w:numPr>
          <w:ilvl w:val="0"/>
          <w:numId w:val="1001"/>
        </w:numPr>
        <w:pStyle w:val="Compact"/>
      </w:pPr>
      <w:r>
        <w:rPr>
          <w:bCs/>
          <w:b/>
        </w:rPr>
        <w:t xml:space="preserve">Social Capital:</w:t>
      </w:r>
      <w:r>
        <w:t xml:space="preserve"> </w:t>
      </w:r>
      <w:r>
        <w:t xml:space="preserve">In Japan Tokyo, trust is built over time through personal interaction. A Business Consultant often facilitates the initial introductions that are necessary to build these foundational relationships.</w:t>
      </w:r>
    </w:p>
    <w:p>
      <w:pPr>
        <w:numPr>
          <w:ilvl w:val="0"/>
          <w:numId w:val="1001"/>
        </w:numPr>
        <w:pStyle w:val="Compact"/>
      </w:pPr>
      <w:r>
        <w:rPr>
          <w:bCs/>
          <w:b/>
        </w:rPr>
        <w:t xml:space="preserve">Digital Transformation Gaps:</w:t>
      </w:r>
      <w:r>
        <w:t xml:space="preserve"> </w:t>
      </w:r>
      <w:r>
        <w:t xml:space="preserve">Despite being a tech hub, many traditional businesses in Japan Tokyo lag in digital adoption. Consultants play a key role in guiding this transformation, balancing tradition with modernization.</w:t>
      </w:r>
    </w:p>
    <w:bookmarkEnd w:id="25"/>
    <w:bookmarkStart w:id="28" w:name="X6884370fe909262e4eb03c3a29ece3da3777aeb"/>
    <w:p>
      <w:pPr>
        <w:pStyle w:val="Heading2"/>
      </w:pPr>
      <w:r>
        <w:t xml:space="preserve">4. Case Study Analysis: Success Stories from Japan Tokyo</w:t>
      </w:r>
    </w:p>
    <w:p>
      <w:pPr>
        <w:pStyle w:val="FirstParagraph"/>
      </w:pPr>
      <w:r>
        <w:t xml:space="preserve">To illustrate the impact of consulting services, we examine two hypothetical but representative scenarios reflecting real-world applications in Japan Tokyo.</w:t>
      </w:r>
    </w:p>
    <w:bookmarkStart w:id="26" w:name="X99c9d0900dbbd754d336e3306d4a48d2881496c"/>
    <w:p>
      <w:pPr>
        <w:pStyle w:val="Heading3"/>
      </w:pPr>
      <w:r>
        <w:rPr>
          <w:bCs/>
          <w:b/>
        </w:rPr>
        <w:t xml:space="preserve">CASE STUDY A: Retail Expansion into Shinjuku</w:t>
      </w:r>
    </w:p>
    <w:p>
      <w:pPr>
        <w:pStyle w:val="FirstParagraph"/>
      </w:pPr>
      <w:r>
        <w:t xml:space="preserve">A European fashion brand sought to enter the highly competitive retail district of Shinjuku in Japan Tokyo. Without local knowledge, they risked mispricing their products and selecting an inappropriate location. They engaged a Business Consultant who analyzed foot traffic patterns, competitor pricing, and local consumer preferences unique to Japan Tokyo . The consultant recommended a "flagship with experience" model rather than a traditional store layout. The result was a 30% increase in brand visibility within the first year in Japan Tokyo , driven by culturally resonant marketing strategies devised by the consultant.</w:t>
      </w:r>
    </w:p>
    <w:bookmarkEnd w:id="26"/>
    <w:bookmarkStart w:id="27" w:name="X663186e1c2728cbd424833e2d299564c69c5773"/>
    <w:p>
      <w:pPr>
        <w:pStyle w:val="Heading3"/>
      </w:pPr>
      <w:r>
        <w:rPr>
          <w:bCs/>
          <w:b/>
        </w:rPr>
        <w:t xml:space="preserve">CASE STUDY B: Tech Integration for Legacy Manufacturing</w:t>
      </w:r>
    </w:p>
    <w:p>
      <w:pPr>
        <w:pStyle w:val="FirstParagraph"/>
      </w:pPr>
      <w:r>
        <w:t xml:space="preserve">A mid-sized manufacturing firm in Tokyo faced declining efficiency due to outdated manual processes. They partnered with a Business Consultant specializing in operational excellence within Japan Tokyo . The consultant introduced lean management principles adapted to Japanese work culture. By focusing on continuous improvement (kaizen), the firm reduced waste by 15% and improved employee satisfaction, demonstrating how external expertise can revitalize internal processes in Japan Tokyo.</w:t>
      </w:r>
    </w:p>
    <w:bookmarkEnd w:id="27"/>
    <w:bookmarkEnd w:id="28"/>
    <w:bookmarkStart w:id="29" w:name="Xb8b18aa120a672e8a386eed5825fd6c5ef1116d"/>
    <w:p>
      <w:pPr>
        <w:pStyle w:val="Heading2"/>
      </w:pPr>
      <w:r>
        <w:t xml:space="preserve">5. Future Trends: The Evolving Role of Consultants</w:t>
      </w:r>
    </w:p>
    <w:p>
      <w:pPr>
        <w:pStyle w:val="FirstParagraph"/>
      </w:pPr>
      <w:r>
        <w:t xml:space="preserve">The role of the Business Consultant in Japan Tokyo is not static. As technology advances, so too does the nature of consultancy. Emerging trends include:</w:t>
      </w:r>
    </w:p>
    <w:p>
      <w:pPr>
        <w:numPr>
          <w:ilvl w:val="0"/>
          <w:numId w:val="1002"/>
        </w:numPr>
        <w:pStyle w:val="Compact"/>
      </w:pPr>
      <w:r>
        <w:rPr>
          <w:bCs/>
          <w:b/>
        </w:rPr>
        <w:t xml:space="preserve">Digital Consultancy:</w:t>
      </w:r>
      <w:r>
        <w:t xml:space="preserve"> </w:t>
      </w:r>
      <w:r>
        <w:t xml:space="preserve">Consultants in Japan Tokyo are increasingly expected to provide insights on AI implementation and cybersecurity, areas critical for modern enterprises.</w:t>
      </w:r>
    </w:p>
    <w:p>
      <w:pPr>
        <w:numPr>
          <w:ilvl w:val="0"/>
          <w:numId w:val="1002"/>
        </w:numPr>
        <w:pStyle w:val="Compact"/>
      </w:pPr>
      <w:r>
        <w:rPr>
          <w:bCs/>
          <w:b/>
        </w:rPr>
        <w:t xml:space="preserve">Sustainability Consulting:</w:t>
      </w:r>
      <w:r>
        <w:t xml:space="preserve"> </w:t>
      </w:r>
      <w:r>
        <w:t xml:space="preserve">With Japan committing to carbon neutrality by 2050, businesses in Tokyo are under pressure to adopt green practices. Consultants who specialize in sustainable business models are finding high demand.</w:t>
      </w:r>
    </w:p>
    <w:p>
      <w:pPr>
        <w:numPr>
          <w:ilvl w:val="0"/>
          <w:numId w:val="1002"/>
        </w:numPr>
        <w:pStyle w:val="Compact"/>
      </w:pPr>
      <w:r>
        <w:rPr>
          <w:bCs/>
          <w:b/>
        </w:rPr>
        <w:t xml:space="preserve">Talent Acquisition Strategy:</w:t>
      </w:r>
      <w:r>
        <w:t xml:space="preserve"> </w:t>
      </w:r>
      <w:r>
        <w:t xml:space="preserve">As Japan faces a shrinking workforce, attracting and retaining talent is crucial. Consultants now offer HR strategies tailored to the generational shifts occurring within the workforce in Japan Tokyo.</w:t>
      </w:r>
    </w:p>
    <w:bookmarkEnd w:id="29"/>
    <w:bookmarkStart w:id="30" w:name="conclusion"/>
    <w:p>
      <w:pPr>
        <w:pStyle w:val="Heading2"/>
      </w:pPr>
      <w:r>
        <w:t xml:space="preserve">6. Conclusion</w:t>
      </w:r>
    </w:p>
    <w:p>
      <w:pPr>
        <w:pStyle w:val="FirstParagraph"/>
      </w:pPr>
      <w:r>
        <w:t xml:space="preserve">In conclusion, engaging a Business Consultant is a strategic imperative for any entity aiming to succeed in Japan Tokyo. The complexities of the Japanese market, combined with the unique cultural and regulatory landscape of its capital city, create a challenging environment that requires specialized guidance. Whether through cultural mediation, regulatory compliance, or strategic planning, consultants provide the expertise necessary to navigate these challenges effectively.</w:t>
      </w:r>
    </w:p>
    <w:p>
      <w:pPr>
        <w:pStyle w:val="BodyText"/>
      </w:pPr>
      <w:r>
        <w:t xml:space="preserve">For organizations looking to establish a lasting presence in Japan Tokyo , partnering with an experienced Business Consultant is not merely a tactical move but a foundational step toward long-term viability and growth. As the business landscape in Japan Tokyo continues to evolve, the ability to adapt, innovate, and respect local traditions will remain key drivers of success. It is through such strategic partnerships that businesses can truly thrive in one of the world’s most dynamic economic hubs.</w:t>
      </w:r>
    </w:p>
    <w:p>
      <w:r>
        <w:pict>
          <v:rect style="width:0;height:1.5pt" o:hralign="center" o:hrstd="t" o:hr="t"/>
        </w:pict>
      </w:r>
    </w:p>
    <w:p>
      <w:pPr>
        <w:pStyle w:val="FirstParagraph"/>
      </w:pPr>
      <w:r>
        <w:rPr>
          <w:iCs/>
          <w:i/>
        </w:rPr>
        <w:t xml:space="preserve">This document has been prepared for informational purposes regarding business strategy within Japan Tokyo.</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Business Consultants in Japan Tokyo</dc:title>
  <dc:creator/>
  <dc:language>en</dc:language>
  <cp:keywords/>
  <dcterms:created xsi:type="dcterms:W3CDTF">2026-07-29T18:41:02Z</dcterms:created>
  <dcterms:modified xsi:type="dcterms:W3CDTF">2026-07-29T18:41:02Z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