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9" w:name="Xd51f3e162167e9188eea1d23a3b0a2094b8a47a"/>
    <w:p>
      <w:pPr>
        <w:pStyle w:val="Heading1"/>
      </w:pPr>
      <w:r>
        <w:t xml:space="preserve">The Strategic Imperative of Business Consultants in South Africa Johannesburg</w:t>
      </w:r>
    </w:p>
    <w:p>
      <w:pPr>
        <w:pStyle w:val="FirstParagraph"/>
      </w:pPr>
      <w:r>
        <w:rPr>
          <w:bCs/>
          <w:b/>
        </w:rPr>
        <w:t xml:space="preserve">Date:</w:t>
      </w:r>
      <w:r>
        <w:t xml:space="preserve"> </w:t>
      </w:r>
      <w:r>
        <w:t xml:space="preserve">October 26, 2023</w:t>
      </w:r>
      <w:r>
        <w:br/>
      </w:r>
      <w:r>
        <w:rPr>
          <w:bCs/>
          <w:b/>
        </w:rPr>
        <w:t xml:space="preserve">Type:</w:t>
      </w:r>
    </w:p>
    <w:bookmarkStart w:id="20" w:name="abstract"/>
    <w:p>
      <w:pPr>
        <w:pStyle w:val="Heading3"/>
      </w:pPr>
      <w:r>
        <w:t xml:space="preserve">Abstract</w:t>
      </w:r>
    </w:p>
    <w:p>
      <w:pPr>
        <w:pStyle w:val="FirstParagraph"/>
      </w:pPr>
      <w:r>
        <w:t xml:space="preserve">This paper explores the critical role of the Business Consultant within the unique economic and social landscape of South Africa Johannesburg. As Johannesburg serves as the financial engine of Africa, it presents a complex matrix of opportunities and challenges, including regulatory compliance, socio-economic inequality, and rapid technological disruption. This research argues that specialized consultancy is not merely an auxiliary service but a strategic necessity for sustainable growth in this metropolitan hub. The study examines how Business Consultants navigate the specific nuances of South Africa Johannesburg’s market dynamics to drive operational efficiency, foster innovation, and ensure social inclusivity.</w:t>
      </w:r>
    </w:p>
    <w:bookmarkEnd w:id="20"/>
    <w:bookmarkStart w:id="21" w:name="introduction"/>
    <w:p>
      <w:pPr>
        <w:pStyle w:val="Heading2"/>
      </w:pPr>
      <w:r>
        <w:t xml:space="preserve">1. Introduction</w:t>
      </w:r>
    </w:p>
    <w:p>
      <w:pPr>
        <w:pStyle w:val="FirstParagraph"/>
      </w:pPr>
      <w:r>
        <w:t xml:space="preserve">In the contemporary global economy, metropolitan hubs serve as crucibles for financial innovation and corporate strategy. Among these, South Africa Johannesburg stands out as a preeminent economic powerhouse. Often referred to simply as "Jozi," this city is the largest city in South Africa and one of the 50 largest urban areas in the world. It is home to the Johannesburg Stock Exchange (JSE), which is considered one of the most sophisticated stock exchanges on the African continent. However, operating within this dynamic environment requires more than capital; it requires strategic acumen.</w:t>
      </w:r>
    </w:p>
    <w:p>
      <w:pPr>
        <w:pStyle w:val="BodyText"/>
      </w:pPr>
      <w:r>
        <w:t xml:space="preserve">This paper investigates the function and necessity of a Business Consultant in this specific geographic and economic context. A Business Consultant acts as an external expert who provides professional advice to help organizations improve their performance. In South Africa Johannesburg, the definition of success is multifaceted, involving not only profit maximization but also adherence to complex labor laws, transformation directives (such as B-BBEE), and community engagement. Therefore, understanding the localized application of consultancy services is vital for stakeholders in the region.</w:t>
      </w:r>
    </w:p>
    <w:bookmarkEnd w:id="21"/>
    <w:bookmarkStart w:id="22" w:name="Xbe0f64c3b70ca58f9d25e52c66d935081a6df05"/>
    <w:p>
      <w:pPr>
        <w:pStyle w:val="Heading2"/>
      </w:pPr>
      <w:r>
        <w:t xml:space="preserve">2. The Economic Landscape of South Africa Johannesburg</w:t>
      </w:r>
    </w:p>
    <w:p>
      <w:pPr>
        <w:pStyle w:val="FirstParagraph"/>
      </w:pPr>
      <w:r>
        <w:t xml:space="preserve">To understand the value proposition of a Business Consultant, one must first appreciate the environment they serve. South Africa Johannesburg possesses a diversified economy based on finance, manufacturing, mining, and services. It is a gateway to Sub-Saharan Africa for many multinational corporations.</w:t>
      </w:r>
    </w:p>
    <w:p>
      <w:pPr>
        <w:pStyle w:val="BodyText"/>
      </w:pPr>
      <w:r>
        <w:rPr>
          <w:bCs/>
          <w:b/>
        </w:rPr>
        <w:t xml:space="preserve">2.1 Market Complexity</w:t>
      </w:r>
      <w:r>
        <w:br/>
      </w:r>
      <w:r>
        <w:t xml:space="preserve">The market in South Africa Johannesburg is characterized by high volatility and rapid change. Global economic pressures intersect with local political realities. For instance, policy uncertainty regarding mining rights and energy infrastructure (often referred to as "load shedding" due to power supply issues) creates a volatile operating environment for businesses.</w:t>
      </w:r>
    </w:p>
    <w:p>
      <w:pPr>
        <w:pStyle w:val="BodyText"/>
      </w:pPr>
      <w:r>
        <w:rPr>
          <w:bCs/>
          <w:b/>
        </w:rPr>
        <w:t xml:space="preserve">2.2 Regulatory Framework</w:t>
      </w:r>
      <w:r>
        <w:br/>
      </w:r>
      <w:r>
        <w:t xml:space="preserve">South Africa has one of the most developed legal systems in Africa, but it is also one of the most stringent. Compliance with labor laws, environmental regulations, and tax statutes requires specialized knowledge. A Business Consultant plays a pivotal role in interpreting these regulations to ensure that client organizations remain compliant while minimizing legal risks.</w:t>
      </w:r>
    </w:p>
    <w:bookmarkEnd w:id="22"/>
    <w:bookmarkStart w:id="23" w:name="the-role-of-the-business-consultant"/>
    <w:p>
      <w:pPr>
        <w:pStyle w:val="Heading2"/>
      </w:pPr>
      <w:r>
        <w:t xml:space="preserve">3. The Role of the Business Consultant</w:t>
      </w:r>
    </w:p>
    <w:p>
      <w:pPr>
        <w:pStyle w:val="FirstParagraph"/>
      </w:pPr>
      <w:r>
        <w:t xml:space="preserve">A Business Consultant brings an objective perspective, industry best practices, and specialized skills that may not exist internally within a firm. In the context of South Africa Johannesburg, these roles are expanded to address local-specific challenges.</w:t>
      </w:r>
    </w:p>
    <w:p>
      <w:pPr>
        <w:pStyle w:val="BodyText"/>
      </w:pPr>
      <w:r>
        <w:rPr>
          <w:bCs/>
          <w:b/>
        </w:rPr>
        <w:t xml:space="preserve">Consultancy Area</w:t>
      </w:r>
    </w:p>
    <w:p>
      <w:pPr>
        <w:pStyle w:val="BodyText"/>
      </w:pPr>
      <w:r>
        <w:rPr>
          <w:bCs/>
          <w:b/>
        </w:rPr>
        <w:t xml:space="preserve">Description</w:t>
      </w:r>
    </w:p>
    <w:p>
      <w:pPr>
        <w:pStyle w:val="BodyText"/>
      </w:pPr>
      <w:r>
        <w:rPr>
          <w:bCs/>
          <w:b/>
        </w:rPr>
        <w:t xml:space="preserve">Impact in Johannesburg</w:t>
      </w:r>
    </w:p>
    <w:p>
      <w:pPr>
        <w:pStyle w:val="BodyText"/>
      </w:pPr>
      <w:r>
        <w:t xml:space="preserve">Strategic PlanningLong-term vision and market positioning.Helping firms navigate the competitive landscape of Sandton and surrounding business districts.</w:t>
      </w:r>
    </w:p>
    <w:p>
      <w:pPr>
        <w:pStyle w:val="BodyText"/>
      </w:pPr>
      <w:r>
        <w:rPr>
          <w:bCs/>
          <w:b/>
        </w:rPr>
        <w:t xml:space="preserve">Digital Transformation</w:t>
      </w:r>
    </w:p>
    <w:p>
      <w:pPr>
        <w:pStyle w:val="BodyText"/>
      </w:pPr>
      <w:r>
        <w:br/>
      </w:r>
      <w:r>
        <w:t xml:space="preserve">Adopting new technologies to improve efficiency.</w:t>
      </w:r>
    </w:p>
    <w:p>
      <w:pPr>
        <w:pStyle w:val="BodyText"/>
      </w:pPr>
      <w:r>
        <w:t xml:space="preserve">Critical for competing with agile fintech startups in Johannesburg’s innovation hubs.</w:t>
      </w:r>
    </w:p>
    <w:p>
      <w:pPr>
        <w:pStyle w:val="BodyText"/>
      </w:pPr>
      <w:r>
        <w:t xml:space="preserve">Human Capital Development</w:t>
      </w:r>
      <w:r>
        <w:br/>
      </w:r>
      <w:r>
        <w:t xml:space="preserve">Negotiating skills and workforce management.</w:t>
      </w:r>
      <w:r>
        <w:br/>
      </w:r>
      <w:r>
        <w:t xml:space="preserve">Addressing the skills gap prevalent in the South African labor market.</w:t>
      </w:r>
    </w:p>
    <w:p>
      <w:pPr>
        <w:pStyle w:val="BodyText"/>
      </w:pPr>
      <w:r>
        <w:rPr>
          <w:bCs/>
          <w:b/>
        </w:rPr>
        <w:t xml:space="preserve">Social Compliance</w:t>
      </w:r>
    </w:p>
    <w:p>
      <w:pPr>
        <w:pStyle w:val="BodyText"/>
      </w:pPr>
      <w:r>
        <w:br/>
      </w:r>
      <w:r>
        <w:t xml:space="preserve">B-BBEE (Broad-Based Black Economic Empowerment) strategies.</w:t>
      </w:r>
    </w:p>
    <w:p>
      <w:pPr>
        <w:pStyle w:val="BodyText"/>
      </w:pPr>
      <w:r>
        <w:t xml:space="preserve">Essential for maintaining license to operate and accessing government contracts.</w:t>
      </w:r>
    </w:p>
    <w:bookmarkEnd w:id="23"/>
    <w:bookmarkStart w:id="24" w:name="Xdcb4f72b3d1a10037cfa3538d9e8dbf858084c0"/>
    <w:p>
      <w:pPr>
        <w:pStyle w:val="Heading2"/>
      </w:pPr>
      <w:r>
        <w:t xml:space="preserve">4. Key Challenges Addressed by Consultancy in South Africa Johannesburg</w:t>
      </w:r>
    </w:p>
    <w:p>
      <w:pPr>
        <w:pStyle w:val="FirstParagraph"/>
      </w:pPr>
      <w:r>
        <w:t xml:space="preserve">The presence of a Business Consultant is often driven by specific pain points inherent to the region.</w:t>
      </w:r>
    </w:p>
    <w:p>
      <w:pPr>
        <w:pStyle w:val="BodyText"/>
      </w:pPr>
      <w:r>
        <w:rPr>
          <w:bCs/>
          <w:b/>
        </w:rPr>
        <w:t xml:space="preserve">4.1 Energy and Infrastructure Constraints</w:t>
      </w:r>
      <w:r>
        <w:br/>
      </w:r>
      <w:r>
        <w:t xml:space="preserve">The recurring energy crises in South Africa have forced businesses to seek alternative power solutions and operational adjustments. A skilled Business Consultant assists companies in restructuring their operations to mitigate downtime, invest in renewable energy microgrids, or optimize logistics to avoid infrastructure bottlenecks.</w:t>
      </w:r>
    </w:p>
    <w:p>
      <w:pPr>
        <w:pStyle w:val="BodyText"/>
      </w:pPr>
      <w:r>
        <w:rPr>
          <w:bCs/>
          <w:b/>
        </w:rPr>
        <w:t xml:space="preserve">4.2 Skills Shortages</w:t>
      </w:r>
      <w:r>
        <w:br/>
      </w:r>
      <w:r>
        <w:t xml:space="preserve">Despite high unemployment rates, there is a significant shortage of specialized skills in technology and management. Business Consultants often come equipped with networks and methodologies to upskill existing staff or implement automation technologies that reduce the dependency on scarce human resources.</w:t>
      </w:r>
    </w:p>
    <w:p>
      <w:pPr>
        <w:pStyle w:val="BodyText"/>
      </w:pPr>
      <w:r>
        <w:rPr>
          <w:bCs/>
          <w:b/>
        </w:rPr>
        <w:t xml:space="preserve">4.3 Transformation Requirements</w:t>
      </w:r>
      <w:r>
        <w:br/>
      </w:r>
      <w:r>
        <w:t xml:space="preserve">South Africa’s history necessitates a focus on economic transformation. For foreign and local businesses alike, adhering to Broad-Based Black Economic Empowerment (B-BBEE) codes is not just ethical but commercially vital. Consultants provide the roadmap for achieving desired B-BBEE ratings, which directly influences a company’s ability to win tenders and attract investment in South Africa Johannesburg.</w:t>
      </w:r>
    </w:p>
    <w:bookmarkEnd w:id="24"/>
    <w:bookmarkStart w:id="25" w:name="Xed18ceb3baf3996d820e73d09bdd184647e4b02"/>
    <w:p>
      <w:pPr>
        <w:pStyle w:val="Heading2"/>
      </w:pPr>
      <w:r>
        <w:t xml:space="preserve">5. Strategic Benefits of Engaging Local Expertise</w:t>
      </w:r>
    </w:p>
    <w:p>
      <w:pPr>
        <w:pStyle w:val="FirstParagraph"/>
      </w:pPr>
      <w:r>
        <w:t xml:space="preserve">While global consultancy firms offer standardized models, the success of a Business Consultant in South Africa Johannesburg often depends on local nuance. A consultant deeply embedded in the Jozi ecosystem understands:</w:t>
      </w:r>
    </w:p>
    <w:p>
      <w:pPr>
        <w:numPr>
          <w:ilvl w:val="0"/>
          <w:numId w:val="1001"/>
        </w:numPr>
        <w:pStyle w:val="Compact"/>
      </w:pPr>
      <w:r>
        <w:rPr>
          <w:bCs/>
          <w:b/>
        </w:rPr>
        <w:t xml:space="preserve">Cultural Dynamics:</w:t>
      </w:r>
      <w:r>
        <w:t xml:space="preserve">The multicultural nature of the workforce requires management styles that are inclusive and sensitive to historical contexts.</w:t>
      </w:r>
    </w:p>
    <w:p>
      <w:pPr>
        <w:numPr>
          <w:ilvl w:val="0"/>
          <w:numId w:val="1001"/>
        </w:numPr>
        <w:pStyle w:val="Compact"/>
      </w:pPr>
      <w:r>
        <w:rPr>
          <w:bCs/>
          <w:b/>
        </w:rPr>
        <w:t xml:space="preserve">Navigating Bureaucracy:</w:t>
      </w:r>
      <w:r>
        <w:t xml:space="preserve">Understanding how to effectively interface with local municipalities, regulatory bodies, and government departments in Gauteng province.</w:t>
      </w:r>
    </w:p>
    <w:p>
      <w:pPr>
        <w:numPr>
          <w:ilvl w:val="0"/>
          <w:numId w:val="1001"/>
        </w:numPr>
        <w:pStyle w:val="Compact"/>
      </w:pPr>
      <w:r>
        <w:rPr>
          <w:bCs/>
          <w:b/>
        </w:rPr>
        <w:t xml:space="preserve">Innovation Hubs:</w:t>
      </w:r>
      <w:r>
        <w:t xml:space="preserve">Leveraging the vibrant startup ecosystem located in areas like Braamfontein and Sandton to foster innovation partnerships.</w:t>
      </w:r>
    </w:p>
    <w:bookmarkEnd w:id="25"/>
    <w:bookmarkStart w:id="26" w:name="case-for-sustainable-growth"/>
    <w:p>
      <w:pPr>
        <w:pStyle w:val="Heading2"/>
      </w:pPr>
      <w:r>
        <w:t xml:space="preserve">6. Case for Sustainable Growth</w:t>
      </w:r>
    </w:p>
    <w:p>
      <w:pPr>
        <w:pStyle w:val="FirstParagraph"/>
      </w:pPr>
      <w:r>
        <w:t xml:space="preserve">The ultimate goal of consulting is sustainable growth. In South Africa Johannesburg, sustainability is viewed through the triple bottom line: People, Planet, and Profit. A Business Consultant helps organizations integrate Environmental, Social, and Governance (ESG) criteria into their core business strategy. This approach not only mitigates risk but also enhances brand reputation among consumers who are increasingly conscious of corporate responsibility.</w:t>
      </w:r>
    </w:p>
    <w:bookmarkEnd w:id="26"/>
    <w:bookmarkStart w:id="27" w:name="conclusion"/>
    <w:p>
      <w:pPr>
        <w:pStyle w:val="Heading2"/>
      </w:pPr>
      <w:r>
        <w:t xml:space="preserve">7. Conclusion</w:t>
      </w:r>
    </w:p>
    <w:p>
      <w:pPr>
        <w:pStyle w:val="FirstParagraph"/>
      </w:pPr>
      <w:r>
        <w:t xml:space="preserve">In conclusion, the role of the Business Consultant in South Africa Johannesburg is indispensable. The city’s status as Africa’s economic hub brings immense opportunity, but it also introduces layers of complexity regarding regulation, infrastructure, and socio-economic transformation. A Business Consultant provides the analytical framework and strategic guidance necessary to navigate these waters.</w:t>
      </w:r>
    </w:p>
    <w:p>
      <w:pPr>
        <w:pStyle w:val="BodyText"/>
      </w:pPr>
      <w:r>
        <w:t xml:space="preserve">For businesses aiming to thrive in this competitive environment, engaging expert consultancy is not an expense but a strategic investment. It ensures that organizations are not only compliant with local laws such as those governing B-BBEE but are also agile enough to respond to infrastructure challenges and skilled enough to leverage digital transformation. As South Africa Johannesburg continues to evolve, the demand for high-quality Business Consultancy will likely increase, serving as a catalyst for economic resilience and inclusive growth in the region.</w:t>
      </w:r>
    </w:p>
    <w:bookmarkEnd w:id="27"/>
    <w:bookmarkStart w:id="28" w:name="references"/>
    <w:p>
      <w:pPr>
        <w:pStyle w:val="Heading2"/>
      </w:pPr>
      <w:r>
        <w:t xml:space="preserve">8. References</w:t>
      </w:r>
    </w:p>
    <w:p>
      <w:pPr>
        <w:numPr>
          <w:ilvl w:val="0"/>
          <w:numId w:val="1002"/>
        </w:numPr>
        <w:pStyle w:val="Compact"/>
      </w:pPr>
      <w:r>
        <w:t xml:space="preserve">Bureau for Economic Research (BER). (2023). "Economic Outlook: Gauteng Province."</w:t>
      </w:r>
    </w:p>
    <w:p>
      <w:pPr>
        <w:numPr>
          <w:ilvl w:val="0"/>
          <w:numId w:val="1002"/>
        </w:numPr>
        <w:pStyle w:val="Compact"/>
      </w:pPr>
      <w:r>
        <w:t xml:space="preserve">National Treasury South Africa. (2023). "Broad-Based Black Economic Empowerment Codes of Good Practice."</w:t>
      </w:r>
    </w:p>
    <w:p>
      <w:pPr>
        <w:numPr>
          <w:ilvl w:val="0"/>
          <w:numId w:val="1002"/>
        </w:numPr>
        <w:pStyle w:val="Compact"/>
      </w:pPr>
      <w:r>
        <w:t xml:space="preserve">Johannesburg Stock Exchange. (2023). "Annual Market Review and Statistics."</w:t>
      </w:r>
    </w:p>
    <w:p>
      <w:pPr>
        <w:numPr>
          <w:ilvl w:val="0"/>
          <w:numId w:val="1002"/>
        </w:numPr>
        <w:pStyle w:val="Compact"/>
      </w:pPr>
      <w:r>
        <w:t xml:space="preserve">PwC South Africa. (2023). "Navigating the Energy Crisis: Strategic Responses for Business."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Consultants in South Africa Johannesburg</dc:title>
  <dc:creator/>
  <dc:language>en</dc:language>
  <cp:keywords/>
  <dcterms:created xsi:type="dcterms:W3CDTF">2026-07-30T14:56:30Z</dcterms:created>
  <dcterms:modified xsi:type="dcterms:W3CDTF">2026-07-30T14:56:30Z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