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Afghanistan</w:t>
      </w:r>
      <w:r>
        <w:t xml:space="preserve"> </w:t>
      </w:r>
      <w:r>
        <w:t xml:space="preserve">Kabul:</w:t>
      </w:r>
      <w:r>
        <w:t xml:space="preserve"> </w:t>
      </w:r>
      <w:r>
        <w:t xml:space="preserve">Traditional</w:t>
      </w:r>
      <w:r>
        <w:t xml:space="preserve"> </w:t>
      </w:r>
      <w:r>
        <w:t xml:space="preserve">Mastery</w:t>
      </w:r>
      <w:r>
        <w:t xml:space="preserve"> </w:t>
      </w:r>
      <w:r>
        <w:t xml:space="preserve">Meets</w:t>
      </w:r>
      <w:r>
        <w:t xml:space="preserve"> </w:t>
      </w:r>
      <w:r>
        <w:t xml:space="preserve">Modern</w:t>
      </w:r>
      <w:r>
        <w:t xml:space="preserve"> </w:t>
      </w:r>
      <w:r>
        <w:t xml:space="preserve">Reconstruction</w:t>
      </w:r>
      <w:r>
        <w:t xml:space="preserve"> </w:t>
      </w:r>
      <w:r>
        <w:t xml:space="preserve">Needs</w:t>
      </w:r>
    </w:p>
    <w:bookmarkStart w:id="25" w:name="Xba76c7d062f752d6cb556e92b02f5ff676025e1"/>
    <w:p>
      <w:pPr>
        <w:pStyle w:val="Heading1"/>
      </w:pPr>
      <w:r>
        <w:t xml:space="preserve">A Strategic Analysis of Carpentry Practices in Afghanistan Kabul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Kabul, Afghanistan</w:t>
      </w:r>
      <w:r>
        <w:br/>
      </w:r>
      <w:r>
        <w:rPr>
          <w:iCs/>
          <w:i/>
        </w:rPr>
        <w:t xml:space="preserve">The following document outlines the critical role of carpentry within the urban reconstruction and economic landscape of Kabul.</w:t>
      </w:r>
    </w:p>
    <w:bookmarkStart w:id="20" w:name="abstract"/>
    <w:p>
      <w:pPr>
        <w:pStyle w:val="Heading2"/>
      </w:pPr>
      <w:r>
        <w:t xml:space="preserve">Abstract</w:t>
      </w:r>
    </w:p>
    <w:p>
      <w:pPr>
        <w:pStyle w:val="FirstParagraph"/>
      </w:pPr>
      <w:r>
        <w:t xml:space="preserve">This research paper examines the multifaceted role of carpentry within the specific socio-economic and cultural context of Afghanistan Kabul. As one of the oldest professions in human history, carpentry remains a cornerstone of construction, furniture making, and artisanal crafts in the capital city. With Afghanistan Kabul facing significant challenges regarding infrastructure decay due to decades of conflict, alongside a massive influx internally displaced persons (IDPs) returning to urban centers, the demand for skilled</w:t>
      </w:r>
      <w:r>
        <w:t xml:space="preserve"> </w:t>
      </w:r>
      <w:r>
        <w:rPr>
          <w:bCs/>
          <w:b/>
        </w:rPr>
        <w:t xml:space="preserve">Carpenter</w:t>
      </w:r>
      <w:r>
        <w:t xml:space="preserve"> </w:t>
      </w:r>
      <w:r>
        <w:t xml:space="preserve">labor is at an all-time high. This document explores traditional techniques unique to</w:t>
      </w:r>
      <w:r>
        <w:t xml:space="preserve"> </w:t>
      </w:r>
      <w:r>
        <w:rPr>
          <w:bCs/>
          <w:b/>
        </w:rPr>
        <w:t xml:space="preserve">Afghanistan Kabul</w:t>
      </w:r>
      <w:r>
        <w:t xml:space="preserve">, the economic implications of wood-based construction, and the necessity for modern training interventions to meet contemporary safety standards while preserving cultural heritage.</w:t>
      </w:r>
    </w:p>
    <w:bookmarkEnd w:id="20"/>
    <w:bookmarkStart w:id="21" w:name="Xaa28530b90db513e46fe14759a991823d40b122"/>
    <w:p>
      <w:pPr>
        <w:pStyle w:val="Heading2"/>
      </w:pPr>
      <w:r>
        <w:t xml:space="preserve">1. Introduction: The Context of Afghanistan Kabul</w:t>
      </w:r>
    </w:p>
    <w:p>
      <w:pPr>
        <w:pStyle w:val="FirstParagraph"/>
      </w:pPr>
      <w:r>
        <w:rPr>
          <w:bCs/>
          <w:b/>
        </w:rPr>
        <w:t xml:space="preserve">Afghanistan Kabul</w:t>
      </w:r>
      <w:r>
        <w:t xml:space="preserve">, situated in a seismically active zone and characterized by extreme temperature variations, presents unique challenges for construction materials. While concrete and steel are prevalent in modern high-rise developments in the city center, timber remains indispensable for interior fittings, door frames, window casings, roofing structures (particularly in older districts like Dasht-e Barchi or Karteh 4), and traditional mud-brick reinforcement. The cultural identity of</w:t>
      </w:r>
      <w:r>
        <w:t xml:space="preserve"> </w:t>
      </w:r>
      <w:r>
        <w:rPr>
          <w:bCs/>
          <w:b/>
        </w:rPr>
        <w:t xml:space="preserve">Afghanistan Kabul</w:t>
      </w:r>
      <w:r>
        <w:t xml:space="preserve"> </w:t>
      </w:r>
      <w:r>
        <w:t xml:space="preserve">is deeply intertwined with woodwork; from intricate lattice windows known as "Rawshan" to heavy teak doors adorned with brass nail heads, the aesthetic of the capital relies heavily on skilled craftsmanship.</w:t>
      </w:r>
    </w:p>
    <w:p>
      <w:pPr>
        <w:pStyle w:val="BodyText"/>
      </w:pPr>
      <w:r>
        <w:t xml:space="preserve">The term</w:t>
      </w:r>
      <w:r>
        <w:t xml:space="preserve"> </w:t>
      </w:r>
      <w:r>
        <w:rPr>
          <w:bCs/>
          <w:b/>
        </w:rPr>
        <w:t xml:space="preserve">Carpenter</w:t>
      </w:r>
      <w:r>
        <w:t xml:space="preserve">, therefore, transcends mere construction labor in this context. It represents a guardian of heritage and a vital link in the urban supply chain. However, the current state of carpentry skills in</w:t>
      </w:r>
      <w:r>
        <w:t xml:space="preserve"> </w:t>
      </w:r>
      <w:r>
        <w:rPr>
          <w:bCs/>
          <w:b/>
        </w:rPr>
        <w:t xml:space="preserve">Afghanistan Kabul</w:t>
      </w:r>
      <w:r>
        <w:t xml:space="preserve"> </w:t>
      </w:r>
      <w:r>
        <w:t xml:space="preserve">is fragmented. There exists a dichotomy between master artisans who learned through apprenticeship decades ago and younger workers lacking formal training, leading to inconsistencies in quality and safety standards.</w:t>
      </w:r>
    </w:p>
    <w:bookmarkEnd w:id="21"/>
    <w:bookmarkStart w:id="22" w:name="X629324eeecb4d6d6100da7ca4be1757bb34e8cb"/>
    <w:p>
      <w:pPr>
        <w:pStyle w:val="Heading2"/>
      </w:pPr>
      <w:r>
        <w:t xml:space="preserve">2. Economic Significance of the Carpentry Sector</w:t>
      </w:r>
    </w:p>
    <w:p>
      <w:pPr>
        <w:pStyle w:val="FirstParagraph"/>
      </w:pPr>
      <w:r>
        <w:t xml:space="preserve">The carpentry sector serves as a critical economic engine for</w:t>
      </w:r>
      <w:r>
        <w:t xml:space="preserve"> </w:t>
      </w:r>
      <w:r>
        <w:rPr>
          <w:bCs/>
          <w:b/>
        </w:rPr>
        <w:t xml:space="preserve">Afghanistan Kabul</w:t>
      </w:r>
      <w:r>
        <w:t xml:space="preserve">. Given the high unemployment rates prevalent in the region, vocational trades such as carpentry offer accessible entry points for youth who may not have access to higher education. In neighborhoods across</w:t>
      </w:r>
      <w:r>
        <w:t xml:space="preserve"> </w:t>
      </w:r>
      <w:r>
        <w:rPr>
          <w:bCs/>
          <w:b/>
        </w:rPr>
        <w:t xml:space="preserve">Afghanistan Kabul</w:t>
      </w:r>
      <w:r>
        <w:t xml:space="preserve">, small-scale workshops thrive on custom furniture production, repairing household items, and constructing temporary housing solutions.</w:t>
      </w:r>
    </w:p>
    <w:p>
      <w:pPr>
        <w:pStyle w:val="BodyText"/>
      </w:pPr>
      <w:r>
        <w:t xml:space="preserve">The reliance on imported wood due to local deforestation has created a volatile supply chain within</w:t>
      </w:r>
      <w:r>
        <w:t xml:space="preserve"> </w:t>
      </w:r>
      <w:r>
        <w:rPr>
          <w:bCs/>
          <w:b/>
        </w:rPr>
        <w:t xml:space="preserve">Afghanistan Kabul</w:t>
      </w:r>
      <w:r>
        <w:t xml:space="preserve">. Most hardwoods used by the professional</w:t>
      </w:r>
      <w:r>
        <w:t xml:space="preserve"> </w:t>
      </w:r>
      <w:r>
        <w:rPr>
          <w:bCs/>
          <w:b/>
        </w:rPr>
        <w:t xml:space="preserve">Carpenter</w:t>
      </w:r>
      <w:r>
        <w:t xml:space="preserve"> </w:t>
      </w:r>
      <w:r>
        <w:t xml:space="preserve">are imported from Pakistan or China. Fluctuations in exchange rates and border closures significantly impact the cost of raw materials, forcing many carpenters in</w:t>
      </w:r>
      <w:r>
        <w:t xml:space="preserve"> </w:t>
      </w:r>
      <w:r>
        <w:rPr>
          <w:bCs/>
          <w:b/>
        </w:rPr>
        <w:t xml:space="preserve">Afghanistan Kabul</w:t>
      </w:r>
      <w:r>
        <w:t xml:space="preserve"> </w:t>
      </w:r>
      <w:r>
        <w:t xml:space="preserve">to innovate with local alternatives like bamboo or composite materials where possible. Understanding these economic pressures is essential for any policy aimed at supporting the construction industry.</w:t>
      </w:r>
    </w:p>
    <w:bookmarkEnd w:id="22"/>
    <w:bookmarkStart w:id="23" w:name="Xeb89e1cdef8e0cd93ee89e29688a33ca20bea85"/>
    <w:p>
      <w:pPr>
        <w:pStyle w:val="Heading2"/>
      </w:pPr>
      <w:r>
        <w:t xml:space="preserve">3. Traditional Techniques vs. Modern Standards</w:t>
      </w:r>
    </w:p>
    <w:p>
      <w:pPr>
        <w:pStyle w:val="FirstParagraph"/>
      </w:pPr>
      <w:r>
        <w:t xml:space="preserve">In</w:t>
      </w:r>
      <w:r>
        <w:t xml:space="preserve"> </w:t>
      </w:r>
      <w:r>
        <w:rPr>
          <w:bCs/>
          <w:b/>
        </w:rPr>
        <w:t xml:space="preserve">Afghanistan Kabul</w:t>
      </w:r>
      <w:r>
        <w:t xml:space="preserve">, traditional carpentry techniques often involve joinery methods that do not rely on metal nails, utilizing wooden pegs and complex interlocking joints. This method is particularly effective in earthquake-prone areas because wood has natural flexibility, allowing structures to sway slightly during seismic events without collapsing. However, many modern construction practices have shifted toward metal fasteners and glue, which can be brittle under stress.</w:t>
      </w:r>
    </w:p>
    <w:p>
      <w:pPr>
        <w:pStyle w:val="BodyText"/>
      </w:pPr>
      <w:r>
        <w:t xml:space="preserve">A significant portion of the workforce identified as a</w:t>
      </w:r>
      <w:r>
        <w:t xml:space="preserve"> </w:t>
      </w:r>
      <w:r>
        <w:rPr>
          <w:bCs/>
          <w:b/>
        </w:rPr>
        <w:t xml:space="preserve">Carpenter</w:t>
      </w:r>
      <w:r>
        <w:t xml:space="preserve"> </w:t>
      </w:r>
      <w:r>
        <w:t xml:space="preserve">in</w:t>
      </w:r>
      <w:r>
        <w:t xml:space="preserve"> </w:t>
      </w:r>
      <w:r>
        <w:rPr>
          <w:bCs/>
          <w:b/>
        </w:rPr>
        <w:t xml:space="preserve">Afghanistan Kabul</w:t>
      </w:r>
      <w:r>
        <w:t xml:space="preserve"> </w:t>
      </w:r>
      <w:r>
        <w:t xml:space="preserve">lacks formal education in building codes and seismic retrofitting. While their aesthetic skills are unparalleled, there is a pressing need to integrate modern engineering principles into traditional craftsmanship. For instance, ensuring that wooden roof trusses are correctly braced against lateral loads is crucial for the longevity of buildings in</w:t>
      </w:r>
      <w:r>
        <w:t xml:space="preserve"> </w:t>
      </w:r>
      <w:r>
        <w:rPr>
          <w:bCs/>
          <w:b/>
        </w:rPr>
        <w:t xml:space="preserve">Afghanistan Kabul</w:t>
      </w:r>
      <w:r>
        <w:t xml:space="preserve">. The integration of basic structural safety training for carpenters could significantly reduce disaster risks in the capital.</w:t>
      </w:r>
    </w:p>
    <w:bookmarkEnd w:id="23"/>
    <w:bookmarkStart w:id="24" w:name="X507f3a8320d0e21e812dade29915c915f339cd2"/>
    <w:p>
      <w:pPr>
        <w:pStyle w:val="Heading2"/>
      </w:pPr>
      <w:r>
        <w:t xml:space="preserve">4. Challenges Facing Carpenters in Afghanistan Kabul</w:t>
      </w:r>
    </w:p>
    <w:p>
      <w:pPr>
        <w:pStyle w:val="FirstParagraph"/>
      </w:pPr>
      <w:r>
        <w:t xml:space="preserve">The industry faces several hurdles:</w:t>
      </w:r>
      <w:r>
        <w:br/>
      </w:r>
      <w:r>
        <w:rPr>
          <w:bCs/>
          <w:b/>
        </w:rPr>
        <w:t xml:space="preserve">a) Material Scarcity:</w:t>
      </w:r>
      <w:r>
        <w:t xml:space="preserve"> </w:t>
      </w:r>
      <w:r>
        <w:t xml:space="preserve">As mentioned, the lack of sustainable local timber sources forces reliance on imports, driving up costs.</w:t>
      </w:r>
      <w:r>
        <w:br/>
      </w:r>
      <w:r>
        <w:rPr>
          <w:bCs/>
          <w:b/>
        </w:rPr>
        <w:t xml:space="preserve">b) Skill Gap:</w:t>
      </w:r>
      <w:r>
        <w:t xml:space="preserve"> </w:t>
      </w:r>
      <w:r>
        <w:t xml:space="preserve">There is a generational divide. Older masters are retiring, and fewer young people in</w:t>
      </w:r>
      <w:r>
        <w:t xml:space="preserve"> </w:t>
      </w:r>
      <w:r>
        <w:rPr>
          <w:bCs/>
          <w:b/>
        </w:rPr>
        <w:t xml:space="preserve">Afghanistan Kabul</w:t>
      </w:r>
      <w:r>
        <w:t xml:space="preserve"> </w:t>
      </w:r>
      <w:r>
        <w:t xml:space="preserve">are entering apprenticeships due to the allure of digital jobs or other trades.</w:t>
      </w:r>
      <w:r>
        <w:br/>
      </w:r>
      <w:r>
        <w:rPr>
          <w:bCs/>
          <w:b/>
        </w:rPr>
        <w:t xml:space="preserve">c) Safety Regulations:</w:t>
      </w:r>
      <w:r>
        <w:t xml:space="preserve"> </w:t>
      </w:r>
      <w:r>
        <w:t xml:space="preserve">Workplace safety for a</w:t>
      </w:r>
    </w:p>
    <w:p>
      <w:pPr>
        <w:pStyle w:val="BodyText"/>
      </w:pPr>
      <w:r>
        <w:t xml:space="preserve">Carpenter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Carpentry Practices in Afghanistan Kabul: Traditional Mastery Meets Modern Reconstruction Needs</dc:title>
  <dc:creator/>
  <cp:keywords/>
  <dcterms:created xsi:type="dcterms:W3CDTF">2026-07-29T16:05:55Z</dcterms:created>
  <dcterms:modified xsi:type="dcterms:W3CDTF">2026-07-29T16:05:55Z</dcterms:modified>
</cp:coreProperties>
</file>

<file path=docProps/custom.xml><?xml version="1.0" encoding="utf-8"?>
<Properties xmlns="http://schemas.openxmlformats.org/officeDocument/2006/custom-properties" xmlns:vt="http://schemas.openxmlformats.org/officeDocument/2006/docPropsVTypes"/>
</file>