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Algeria:</w:t>
      </w:r>
      <w:r>
        <w:t xml:space="preserve"> </w:t>
      </w:r>
      <w:r>
        <w:t xml:space="preserve">A</w:t>
      </w:r>
      <w:r>
        <w:t xml:space="preserve"> </w:t>
      </w:r>
      <w:r>
        <w:t xml:space="preserve">Focus</w:t>
      </w:r>
      <w:r>
        <w:t xml:space="preserve"> </w:t>
      </w:r>
      <w:r>
        <w:t xml:space="preserve">on</w:t>
      </w:r>
      <w:r>
        <w:t xml:space="preserve"> </w:t>
      </w:r>
      <w:r>
        <w:t xml:space="preserve">Algiers</w:t>
      </w:r>
    </w:p>
    <w:bookmarkStart w:id="29" w:name="Xeeb0df4bdfa68a2e852b7ac4fc15f6d8f3da2de"/>
    <w:p>
      <w:pPr>
        <w:pStyle w:val="Heading1"/>
      </w:pPr>
      <w:r>
        <w:t xml:space="preserve">The Role and Evolution of the Carpenter in Algeria</w:t>
      </w:r>
      <w:r>
        <w:br/>
      </w:r>
      <w:r>
        <w:t xml:space="preserve">A Focus on Algiers</w:t>
      </w:r>
    </w:p>
    <w:p>
      <w:pPr>
        <w:pStyle w:val="FirstParagraph"/>
      </w:pPr>
      <w:r>
        <w:rPr>
          <w:bCs/>
          <w:b/>
        </w:rPr>
        <w:t xml:space="preserve">Abstract:</w:t>
      </w:r>
      <w:r>
        <w:br/>
      </w:r>
      <w:r>
        <w:t xml:space="preserve">This research paper explores the historical significance, contemporary challenges, and future potential of the carpentry trade within Algeria, with a specific geographic focus on Algiers. As urbanization accelerates in North Africa, the traditional artisan remains a critical component of the construction industry. However, this sector faces significant hurdles regarding modernization and regulation. By analyzing local practices in Algiers compared to broader trends in Algeria, this paper highlights how carpenters are adapting to new materials and economic realities while striving to preserve their cultural heritage.</w:t>
      </w:r>
    </w:p>
    <w:bookmarkStart w:id="20" w:name="introduction"/>
    <w:p>
      <w:pPr>
        <w:pStyle w:val="Heading2"/>
      </w:pPr>
      <w:r>
        <w:t xml:space="preserve">1. Introduction</w:t>
      </w:r>
    </w:p>
    <w:p>
      <w:pPr>
        <w:pStyle w:val="FirstParagraph"/>
      </w:pPr>
      <w:r>
        <w:t xml:space="preserve">The craft of woodworking is one of humanity’s oldest traditions, serving as a foundation for shelter, furniture creation, and artistic expression. In the context of Algeria, a country with a rich history spanning Carthaginian, Roman Arab, Ottoman influence and French colonial periods the role of the carpenter (</w:t>
      </w:r>
      <w:r>
        <w:rPr>
          <w:iCs/>
          <w:i/>
        </w:rPr>
        <w:t xml:space="preserve">charpentier</w:t>
      </w:r>
      <w:r>
        <w:t xml:space="preserve">) has been pivotal in shaping both rural homesteads and urban architecture. Today, as Algeria undergoes rapid infrastructure development, understanding the position of the carpenter is essential for grasping local economic dynamics.</w:t>
      </w:r>
    </w:p>
    <w:p>
      <w:pPr>
        <w:pStyle w:val="BodyText"/>
      </w:pPr>
      <w:r>
        <w:t xml:space="preserve">This paper narrows its focus to Algiers, the capital city. Located on a rugged coastline where space is at a premium and architectural density is high, Algiers presents unique demands for carpentry services ranging from intricate woodwork in historic neighborhoods (</w:t>
      </w:r>
      <w:r>
        <w:rPr>
          <w:iCs/>
          <w:i/>
        </w:rPr>
        <w:t xml:space="preserve">Médina</w:t>
      </w:r>
      <w:r>
        <w:t xml:space="preserve">) to mass-produced fixtures in modern housing projects. The goal of this document is to evaluate how the profession of Carpenter has evolved from a purely manual trade into a complex sector that must balance traditional aesthetics with modern industrial efficiency.</w:t>
      </w:r>
    </w:p>
    <w:bookmarkEnd w:id="20"/>
    <w:bookmarkStart w:id="21" w:name="historical-context-and-cultural-heritage"/>
    <w:p>
      <w:pPr>
        <w:pStyle w:val="Heading2"/>
      </w:pPr>
      <w:r>
        <w:t xml:space="preserve">2. Historical Context and Cultural Heritage</w:t>
      </w:r>
    </w:p>
    <w:p>
      <w:pPr>
        <w:pStyle w:val="FirstParagraph"/>
      </w:pPr>
      <w:r>
        <w:t xml:space="preserve">To understand the current state of carpentry in Algeria, one must first look at its historical roots. During the Ottoman era, Algiers was a major port city where craftsmanship flourished. Carpentry was not limited to structural framing; it involved elaborate decorative elements such as carved cedar doors and lattice windows (</w:t>
      </w:r>
      <w:r>
        <w:rPr>
          <w:iCs/>
          <w:i/>
        </w:rPr>
        <w:t xml:space="preserve">mashrabiya</w:t>
      </w:r>
      <w:r>
        <w:t xml:space="preserve">) that regulated light and air in hot climates.</w:t>
      </w:r>
    </w:p>
    <w:p>
      <w:pPr>
        <w:pStyle w:val="BodyText"/>
      </w:pPr>
      <w:r>
        <w:t xml:space="preserve">These traditional techniques were passed down through generations via apprenticeships, a system known locally as</w:t>
      </w:r>
      <w:r>
        <w:t xml:space="preserve"> </w:t>
      </w:r>
      <w:r>
        <w:rPr>
          <w:iCs/>
          <w:i/>
        </w:rPr>
        <w:t xml:space="preserve">sabbagha</w:t>
      </w:r>
      <w:r>
        <w:t xml:space="preserve">. For centuries, the Carpenter was viewed not just as a laborer but as an artisan whose work defined the social status of households. In older quarters of Algiers like Kasbah and Bab El Oued, one can still find examples of 19th-century woodwork that demonstrate high levels of technical skill and aesthetic sensitivity.</w:t>
      </w:r>
    </w:p>
    <w:bookmarkEnd w:id="21"/>
    <w:bookmarkStart w:id="23" w:name="the-modern-landscape-in-algiers"/>
    <w:p>
      <w:pPr>
        <w:pStyle w:val="Heading2"/>
      </w:pPr>
      <w:r>
        <w:t xml:space="preserve">3. The Modern Landscape in Algiers</w:t>
      </w:r>
    </w:p>
    <w:p>
      <w:pPr>
        <w:pStyle w:val="FirstParagraph"/>
      </w:pPr>
      <w:r>
        <w:t xml:space="preserve">In contemporary Algiers, the carpentry industry is undergoing a significant transformation driven by two main factors: urbanization and globalization. As the population of Algiers has grown, so too has the demand for affordable housing and commercial spaces. This surge in construction activity requires vast quantities of door frames, windows, cabinetry,</w:t>
      </w:r>
    </w:p>
    <w:p>
      <w:pPr>
        <w:pStyle w:val="BodyText"/>
      </w:pPr>
      <w:r>
        <w:t xml:space="preserve">Consequently, many carpenters have shifted from hand-carving solid wood to utilizing engineered materials such as MDF (Medium Density Fiberboard), particle board, and veneers. These materials are cheaper and easier to work with using modern machinery like CNC routers and automated saws. While this shift increases production speed it also poses challenges regarding durability and environmental sustainability.</w:t>
      </w:r>
    </w:p>
    <w:bookmarkStart w:id="22" w:name="the-informal-sector"/>
    <w:p>
      <w:pPr>
        <w:pStyle w:val="Heading3"/>
      </w:pPr>
      <w:r>
        <w:t xml:space="preserve">3.1 The Informal Sector</w:t>
      </w:r>
    </w:p>
    <w:p>
      <w:pPr>
        <w:pStyle w:val="FirstParagraph"/>
      </w:pPr>
      <w:r>
        <w:t xml:space="preserve">A significant portion of carpentry work in Algiers operates within the informal sector. Small workshops, often located in residential garages or basements, cater to local needs without registering formally with tax authorities. While this allows for competitive pricing and flexibility it also means that quality control is inconsistent and worker protections are lacking.</w:t>
      </w:r>
    </w:p>
    <w:p>
      <w:pPr>
        <w:pStyle w:val="BodyText"/>
      </w:pPr>
      <w:r>
        <w:t xml:space="preserve">The "Carpenter" in this context is often a one-man army handling design, procurement of materials, installation and after-sales service. This versatility is both a strength allowing them to adapt quickly to client requestsand a weakness limiting their ability to scale operations or invest in advanced technology.</w:t>
      </w:r>
    </w:p>
    <w:bookmarkEnd w:id="22"/>
    <w:bookmarkEnd w:id="23"/>
    <w:bookmarkStart w:id="24" w:name="economic-challenges-and-opportunities"/>
    <w:p>
      <w:pPr>
        <w:pStyle w:val="Heading2"/>
      </w:pPr>
      <w:r>
        <w:t xml:space="preserve">4. Economic Challenges and Opportunities</w:t>
      </w:r>
    </w:p>
    <w:p>
      <w:pPr>
        <w:pStyle w:val="FirstParagraph"/>
      </w:pPr>
      <w:r>
        <w:t xml:space="preserve">The economic landscape for Carpenters in Algeria is complex. On one hand, the government's focus on construction as a driver of GDP growth creates steady demand. Projects such as the expansion of public housing estates (</w:t>
      </w:r>
      <w:r>
        <w:rPr>
          <w:iCs/>
          <w:i/>
        </w:rPr>
        <w:t xml:space="preserve">EPC</w:t>
      </w:r>
      <w:r>
        <w:t xml:space="preserve">) require massive amounts of joinery work.</w:t>
      </w:r>
    </w:p>
    <w:p>
      <w:pPr>
        <w:pStyle w:val="BodyText"/>
      </w:pPr>
      <w:r>
        <w:t xml:space="preserve">However, several obstacles hinder progress:</w:t>
      </w:r>
    </w:p>
    <w:p>
      <w:pPr>
        <w:numPr>
          <w:ilvl w:val="0"/>
          <w:numId w:val="1001"/>
        </w:numPr>
        <w:pStyle w:val="Compact"/>
      </w:pPr>
      <w:r>
        <w:rPr>
          <w:bCs/>
          <w:b/>
        </w:rPr>
        <w:t xml:space="preserve">Material Imports:</w:t>
      </w:r>
      <w:r>
        <w:t xml:space="preserve">A large percentage of specialized woodworking machinery and high-quality finishes are imported. Fluctuations in the Dinar against foreign currencies can make inputs expensive and unpredictable.</w:t>
      </w:r>
    </w:p>
    <w:p>
      <w:pPr>
        <w:numPr>
          <w:ilvl w:val="0"/>
          <w:numId w:val="1001"/>
        </w:numPr>
        <w:pStyle w:val="Compact"/>
      </w:pPr>
      <w:r>
        <w:rPr>
          <w:bCs/>
          <w:b/>
        </w:rPr>
        <w:t xml:space="preserve">Skill Gap:</w:t>
      </w:r>
      <w:r>
        <w:t xml:space="preserve">Vocational training centers exist but often lag behind industry needs. Many young people entering the trade lack formal education in design software or sustainable practices.</w:t>
      </w:r>
    </w:p>
    <w:p>
      <w:pPr>
        <w:numPr>
          <w:ilvl w:val="0"/>
          <w:numId w:val="1001"/>
        </w:numPr>
        <w:pStyle w:val="Compact"/>
      </w:pPr>
      <w:r>
        <w:rPr>
          <w:bCs/>
          <w:b/>
        </w:rPr>
        <w:t xml:space="preserve">Competition:</w:t>
      </w:r>
      <w:r>
        <w:t xml:space="preserve">The influx of cheap imported furniture from neighboring countries and Asia undercuts local carpenters who cannot match low prices despite higher labor quality.</w:t>
      </w:r>
    </w:p>
    <w:bookmarkEnd w:id="24"/>
    <w:bookmarkStart w:id="25" w:name="cultural-preservation-vs.-modernization"/>
    <w:p>
      <w:pPr>
        <w:pStyle w:val="Heading2"/>
      </w:pPr>
      <w:r>
        <w:t xml:space="preserve">5. Cultural Preservation vs. Modernization</w:t>
      </w:r>
    </w:p>
    <w:p>
      <w:pPr>
        <w:pStyle w:val="FirstParagraph"/>
      </w:pPr>
      <w:r>
        <w:t xml:space="preserve">In Algiers, there is a growing tension between preserving architectural heritage and embracing modern aesthetics. In neighborhoods undergoing renovation, some homeowners wish to retain original wooden features while others prefer sleek, contemporary designs.</w:t>
      </w:r>
    </w:p>
    <w:p>
      <w:pPr>
        <w:pStyle w:val="BodyText"/>
      </w:pPr>
      <w:r>
        <w:t xml:space="preserve">Carpenters who specialize in restoration play a crucial role here. They act as custodians of cultural memory, ensuring that the distinctive wooden elements of Algerian Islamic architecture are maintained. However, these specialists are rare and highly sought after. The majority of the workforce focuses on new builds which often ignore traditional styles in favor of standardized concrete structures.</w:t>
      </w:r>
    </w:p>
    <w:bookmarkEnd w:id="25"/>
    <w:bookmarkStart w:id="26" w:name="future-outlook-and-recommendations"/>
    <w:p>
      <w:pPr>
        <w:pStyle w:val="Heading2"/>
      </w:pPr>
      <w:r>
        <w:t xml:space="preserve">6. Future Outlook and Recommendations</w:t>
      </w:r>
    </w:p>
    <w:p>
      <w:pPr>
        <w:pStyle w:val="FirstParagraph"/>
      </w:pPr>
      <w:r>
        <w:t xml:space="preserve">The future of carpentry in Algeria depends on strategic modernization. To compete globally while maintaining local relevance, several steps are necessary:</w:t>
      </w:r>
    </w:p>
    <w:p>
      <w:pPr>
        <w:numPr>
          <w:ilvl w:val="0"/>
          <w:numId w:val="1002"/>
        </w:numPr>
        <w:pStyle w:val="Compact"/>
      </w:pPr>
      <w:r>
        <w:rPr>
          <w:bCs/>
          <w:b/>
        </w:rPr>
        <w:t xml:space="preserve">Vocational Training Reform:</w:t>
      </w:r>
      <w:r>
        <w:t xml:space="preserve">Educational programs must integrate modern CAD/CAM technologies with traditional techniques.</w:t>
      </w:r>
    </w:p>
    <w:p>
      <w:pPr>
        <w:numPr>
          <w:ilvl w:val="0"/>
          <w:numId w:val="1002"/>
        </w:numPr>
        <w:pStyle w:val="Compact"/>
      </w:pPr>
      <w:r>
        <w:rPr>
          <w:bCs/>
          <w:b/>
        </w:rPr>
        <w:t xml:space="preserve">Sustainable Practices:</w:t>
      </w:r>
      <w:r>
        <w:t xml:space="preserve">Promoting the use of locally sourced timber and recycled materials can appeal to environmentally conscious consumers in Algiers.</w:t>
      </w:r>
    </w:p>
    <w:p>
      <w:pPr>
        <w:numPr>
          <w:ilvl w:val="0"/>
          <w:numId w:val="1002"/>
        </w:numPr>
        <w:pStyle w:val="Compact"/>
      </w:pPr>
      <w:r>
        <w:rPr>
          <w:bCs/>
          <w:b/>
        </w:rPr>
        <w:t xml:space="preserve">Digital Presence:</w:t>
      </w:r>
      <w:r>
        <w:t xml:space="preserve">Carpenters should leverage digital platforms to showcase portfolios, reach clients directly, and bypass middlemen who often exploit the informal nature of the trade.</w:t>
      </w:r>
    </w:p>
    <w:p>
      <w:pPr>
        <w:pStyle w:val="FirstParagraph"/>
      </w:pPr>
      <w:r>
        <w:t xml:space="preserve">If these measures are implemented, the Carpenter in Algeria can transition from a low-wage laborer to a respected skilled professional. This would not only boost individual incomes but also enhance the quality of housing and interior design across Algiers.</w:t>
      </w:r>
    </w:p>
    <w:bookmarkEnd w:id="26"/>
    <w:bookmarkStart w:id="27" w:name="conclusion"/>
    <w:p>
      <w:pPr>
        <w:pStyle w:val="Heading2"/>
      </w:pPr>
      <w:r>
        <w:t xml:space="preserve">7. Conclusion</w:t>
      </w:r>
    </w:p>
    <w:p>
      <w:pPr>
        <w:pStyle w:val="FirstParagraph"/>
      </w:pPr>
      <w:r>
        <w:t xml:space="preserve">In conclusion, the carpenter remains an indispensable figure in the socio-economic fabric of Algeria, particularly in Algiers where history meets modernity. From restoring ancient doors in the Kasbah to assembling flat-pack furniture for new apartment complexes, their work touches every aspect of daily life.</w:t>
      </w:r>
    </w:p>
    <w:p>
      <w:pPr>
        <w:pStyle w:val="BodyText"/>
      </w:pPr>
      <w:r>
        <w:t xml:space="preserve">While challenges related to informal labor markets and material costs persist, there is a clear opportunity for growth through technology adoption and vocational education. By respecting their heritage while embracing innovation, Carpenters in Algeria can secure a prosperous future that honors both tradition and the demands of the 21st century.</w:t>
      </w:r>
    </w:p>
    <w:bookmarkEnd w:id="27"/>
    <w:bookmarkStart w:id="28" w:name="references-simulated"/>
    <w:p>
      <w:pPr>
        <w:pStyle w:val="Heading2"/>
      </w:pPr>
      <w:r>
        <w:t xml:space="preserve">References (Simulated)</w:t>
      </w:r>
    </w:p>
    <w:p>
      <w:pPr>
        <w:numPr>
          <w:ilvl w:val="0"/>
          <w:numId w:val="1003"/>
        </w:numPr>
        <w:pStyle w:val="Compact"/>
      </w:pPr>
      <w:r>
        <w:t xml:space="preserve">Mohamed, A. (2018). *Urban Development and Craftsmanship in North Africa*. Journal of Algerian Studies.</w:t>
      </w:r>
    </w:p>
    <w:p>
      <w:pPr>
        <w:numPr>
          <w:ilvl w:val="0"/>
          <w:numId w:val="1003"/>
        </w:numPr>
        <w:pStyle w:val="Compact"/>
      </w:pPr>
      <w:r>
        <w:t xml:space="preserve">Benzine, H. (2020). *The Informal Economy in Algiers: Challenges and Opportunities*. Economic Review of Algeria.</w:t>
      </w:r>
    </w:p>
    <w:p>
      <w:pPr>
        <w:numPr>
          <w:ilvl w:val="0"/>
          <w:numId w:val="1003"/>
        </w:numPr>
        <w:pStyle w:val="Compact"/>
      </w:pPr>
      <w:r>
        <w:t xml:space="preserve">Guerfi, S. (2019). *Traditional Woodworking Techniques in Ottoman Algeria*. Heritage Preservation Society.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Algeria: A Focus on Algiers</dc:title>
  <dc:creator/>
  <dc:language>en</dc:language>
  <cp:keywords/>
  <dcterms:created xsi:type="dcterms:W3CDTF">2026-07-29T10:32:48Z</dcterms:created>
  <dcterms:modified xsi:type="dcterms:W3CDTF">2026-07-29T10:32:48Z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