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Carpenters</w:t>
      </w:r>
      <w:r>
        <w:t xml:space="preserve"> </w:t>
      </w:r>
      <w:r>
        <w:t xml:space="preserve">in</w:t>
      </w:r>
      <w:r>
        <w:t xml:space="preserve"> </w:t>
      </w:r>
      <w:r>
        <w:t xml:space="preserve">the</w:t>
      </w:r>
      <w:r>
        <w:t xml:space="preserve"> </w:t>
      </w:r>
      <w:r>
        <w:t xml:space="preserve">Construction</w:t>
      </w:r>
      <w:r>
        <w:t xml:space="preserve"> </w:t>
      </w:r>
      <w:r>
        <w:t xml:space="preserve">Sector</w:t>
      </w:r>
      <w:r>
        <w:t xml:space="preserve"> </w:t>
      </w:r>
      <w:r>
        <w:t xml:space="preserve">of</w:t>
      </w:r>
      <w:r>
        <w:t xml:space="preserve"> </w:t>
      </w:r>
      <w:r>
        <w:t xml:space="preserve">Karachi,</w:t>
      </w:r>
      <w:r>
        <w:t xml:space="preserve"> </w:t>
      </w:r>
      <w:r>
        <w:t xml:space="preserve">Pakistan</w:t>
      </w:r>
    </w:p>
    <w:bookmarkStart w:id="27" w:name="X7d1e03156597468086cd1356f92f8e54ca0bb22"/>
    <w:p>
      <w:pPr>
        <w:pStyle w:val="Heading1"/>
      </w:pPr>
      <w:r>
        <w:t xml:space="preserve">The Role and Evolution of Carpenters in the Construction Sector of Karachi, Pakistan</w:t>
      </w:r>
    </w:p>
    <w:p>
      <w:pPr>
        <w:pStyle w:val="FirstParagraph"/>
      </w:pPr>
      <w:r>
        <w:rPr>
          <w:bCs/>
          <w:b/>
        </w:rPr>
        <w:t xml:space="preserve">Date:</w:t>
      </w:r>
      <w:r>
        <w:t xml:space="preserve"> </w:t>
      </w:r>
      <w:r>
        <w:t xml:space="preserve">October 26, 2023</w:t>
      </w:r>
      <w:r>
        <w:br/>
      </w:r>
      <w:r>
        <w:rPr>
          <w:bCs/>
          <w:b/>
        </w:rPr>
        <w:t xml:space="preserve">Region Focus:</w:t>
      </w:r>
      <w:r>
        <w:t xml:space="preserve">Rakistan Karachi</w:t>
      </w:r>
      <w:r>
        <w:br/>
      </w:r>
      <w:r>
        <w:br/>
      </w:r>
    </w:p>
    <w:bookmarkStart w:id="20" w:name="abstract"/>
    <w:p>
      <w:pPr>
        <w:pStyle w:val="Heading3"/>
      </w:pPr>
      <w:r>
        <w:t xml:space="preserve">Abstract</w:t>
      </w:r>
    </w:p>
    <w:p>
      <w:pPr>
        <w:pStyle w:val="FirstParagraph"/>
      </w:pPr>
      <w:r>
        <w:t xml:space="preserve">This research paper examines the critical role of carpenters in the rapid urbanization and construction boom currently underway in Pakistan, specifically focusing on Karachi. As one of the most densely populated cities in the world, Karachi faces immense pressure to provide housing and infrastructure. This study explores how traditional craftsmanship by local carpenters intersects with modern construction techniques. It analyzes economic contributions, skill gaps, material usage trends such as plywood versus solid wood, and the socio-economic status of artisans in this megacity.</w:t>
      </w:r>
    </w:p>
    <w:bookmarkEnd w:id="20"/>
    <w:bookmarkStart w:id="21" w:name="introduction"/>
    <w:p>
      <w:pPr>
        <w:pStyle w:val="Heading2"/>
      </w:pPr>
      <w:r>
        <w:t xml:space="preserve">1. Introduction</w:t>
      </w:r>
    </w:p>
    <w:p>
      <w:pPr>
        <w:pStyle w:val="FirstParagraph"/>
      </w:pPr>
      <w:r>
        <w:t xml:space="preserve">Karachi, the economic hub of Pakistan Karachi and its primary seaport, serves as a mirror for the country’s industrial and architectural development. With a population exceeding 16 million, the demand for residential complexes, commercial spaces, and renovation services is relentless. At the heart of this construction activity lies a workforce that has remained largely traditional yet indispensable:</w:t>
      </w:r>
      <w:r>
        <w:t xml:space="preserve"> </w:t>
      </w:r>
      <w:r>
        <w:rPr>
          <w:bCs/>
          <w:b/>
        </w:rPr>
        <w:t xml:space="preserve">carpenters</w:t>
      </w:r>
      <w:r>
        <w:t xml:space="preserve">. In many parts of Pakistan Karachi, these artisans are not merely laborers but key decision-makers in interior design and structural fitting.</w:t>
      </w:r>
    </w:p>
    <w:p>
      <w:pPr>
        <w:pStyle w:val="BodyText"/>
      </w:pPr>
      <w:r>
        <w:t xml:space="preserve">The term "research paper" implies a systematic examination of these dynamics. Unlike western markets where prefabricated furniture dominates, the culture in Pakistan Karachi leans heavily towards custom-made wooden structures. This preference places carpenters at a unique intersection of art, engineering, and commerce. Understanding their role is essential for policymakers aiming to upgrade safety standards and for developers seeking quality assurance.</w:t>
      </w:r>
    </w:p>
    <w:bookmarkEnd w:id="21"/>
    <w:bookmarkStart w:id="22" w:name="X19ff8d5ea792d21fc84161540478cef4abfe925"/>
    <w:p>
      <w:pPr>
        <w:pStyle w:val="Heading2"/>
      </w:pPr>
      <w:r>
        <w:t xml:space="preserve">2. The Socio-Economic Profile of Carpenters in Pakistan Karachi</w:t>
      </w:r>
    </w:p>
    <w:p>
      <w:pPr>
        <w:pStyle w:val="FirstParagraph"/>
      </w:pPr>
      <w:r>
        <w:t xml:space="preserve">The demographic makeup of carpenters in Pakistan Karachi reflects the broader migratory trends within the country. Many are second-generation migrants from rural provinces such as Punjab, Sindh, and Khyber Pakhtunkhwa. They often operate within informal labor markets, lacking formal contracts or social security benefits.</w:t>
      </w:r>
    </w:p>
    <w:p>
      <w:pPr>
        <w:pStyle w:val="BodyText"/>
      </w:pPr>
      <w:r>
        <w:t xml:space="preserve">However, their economic influence is substantial. A skilled carpenter in Pakistan Karachi can command significant daily wages compared to general laborers due to the high demand for bespoke furniture and wooden fittings. In affluent neighborhoods like Clifton and DHA (Defence Housing Authority), top-tier carpenters are often hired directly by homeowners, bypassing contractors entirely. This direct engagement highlights the trust placed in their craftsmanship, a testament to the enduring value of traditional woodworking skills within Pakistani society.</w:t>
      </w:r>
    </w:p>
    <w:bookmarkEnd w:id="22"/>
    <w:bookmarkStart w:id="23" w:name="Xc7b20972a54dacdb50bc01a8473dad38e58e58a"/>
    <w:p>
      <w:pPr>
        <w:pStyle w:val="Heading2"/>
      </w:pPr>
      <w:r>
        <w:t xml:space="preserve">3. Material Trends and Technological Integration</w:t>
      </w:r>
    </w:p>
    <w:p>
      <w:pPr>
        <w:pStyle w:val="FirstParagraph"/>
      </w:pPr>
      <w:r>
        <w:t xml:space="preserve">A critical aspect of modern carpentry in Pakistan Karachi is the shift in materials. Historically, solid teak and sheesham wood were preferred for their durability and prestige. However, due to environmental concerns regarding deforestation and rising costs of solid timber, there has been a massive adoption of engineered wood products.</w:t>
      </w:r>
    </w:p>
    <w:p>
      <w:pPr>
        <w:pStyle w:val="BodyText"/>
      </w:pPr>
      <w:r>
        <w:t xml:space="preserve">In recent years, plywood (specifically marine grade), HDF (High-Density Fiberboard), and particle board have become staples in the toolkit of a carpenter in Pakistan Karachi. This transition requires skill adaptation. While traditional joinery methods remain prevalent, modern carpenters are increasingly utilizing nail guns, electric sanders, and polyurethane finishes to increase efficiency and aesthetic appeal.</w:t>
      </w:r>
    </w:p>
    <w:p>
      <w:pPr>
        <w:pStyle w:val="BodyText"/>
      </w:pPr>
      <w:r>
        <w:t xml:space="preserve">The research indicates that while technology adoption is growing among the younger generation of craftsmen in Pakistan Karachi, there remains a significant digital divide. Many older practitioners still rely solely on hand tools. Bridging this gap through vocational training could significantly enhance productivity and safety standards in the region.</w:t>
      </w:r>
    </w:p>
    <w:bookmarkEnd w:id="23"/>
    <w:bookmarkStart w:id="24" w:name="quality-control-and-safety-challenges"/>
    <w:p>
      <w:pPr>
        <w:pStyle w:val="Heading2"/>
      </w:pPr>
      <w:r>
        <w:t xml:space="preserve">4. Quality Control and Safety Challenges</w:t>
      </w:r>
    </w:p>
    <w:p>
      <w:pPr>
        <w:pStyle w:val="FirstParagraph"/>
      </w:pPr>
      <w:r>
        <w:t xml:space="preserve">Despite their expertise, carpenters in Pakistan Karachi often face challenges related to quality control and workplace safety. The informal nature of the industry means that regulatory oversight is minimal. Issues such as inadequate ventilation when using chemical finishes like varnishes, and lack of protective gear during cutting operations, pose health risks.</w:t>
      </w:r>
    </w:p>
    <w:p>
      <w:pPr>
        <w:pStyle w:val="BodyText"/>
      </w:pPr>
      <w:r>
        <w:t xml:space="preserve">Furthermore, there is a variable standard in the final output. While master carpenters produce heirloom-quality furniture suitable for high-end projects in Pakistan Karachi, less experienced workers may deliver substandard work using low-grade adhesives or incorrect wood drying techniques. This inconsistency can lead to structural failures over time, particularly given the humid coastal climate of Karachi which affects wood expansion and contraction.</w:t>
      </w:r>
    </w:p>
    <w:bookmarkEnd w:id="24"/>
    <w:bookmarkStart w:id="25" w:name="X732c6647344bc8da403a08ab6d29553ff609c01"/>
    <w:p>
      <w:pPr>
        <w:pStyle w:val="Heading2"/>
      </w:pPr>
      <w:r>
        <w:t xml:space="preserve">5. The Future of Carpentry in a Developing Megacity</w:t>
      </w:r>
    </w:p>
    <w:p>
      <w:pPr>
        <w:pStyle w:val="FirstParagraph"/>
      </w:pPr>
      <w:r>
        <w:t xml:space="preserve">As Pakistan Karachi continues to expand vertically with the construction of high-rise apartments, the role of carpenters is evolving. Space optimization has become a premium feature, requiring innovative storage solutions and multi-functional furniture designed by skilled woodworkers. The demand for modular kitchens and fitted wardrobes is driving carpenters to adopt more precise measuring and cutting techniques.</w:t>
      </w:r>
    </w:p>
    <w:p>
      <w:pPr>
        <w:pStyle w:val="BodyText"/>
      </w:pPr>
      <w:r>
        <w:t xml:space="preserve">Moreover, the integration of carpentry with interior design studios is becoming more common in Pakistan Karachi. Architects are increasingly collaborating with master craftsmen early in the design phase, recognizing that custom woodwork can define the aesthetic identity of a space. This collaborative model suggests a future where carpenters are viewed as technical partners rather than just manual labor.</w:t>
      </w:r>
    </w:p>
    <w:bookmarkEnd w:id="25"/>
    <w:bookmarkStart w:id="26" w:name="recommendations-and-conclusion"/>
    <w:p>
      <w:pPr>
        <w:pStyle w:val="Heading2"/>
      </w:pPr>
      <w:r>
        <w:t xml:space="preserve">6. Recommendations and Conclusion</w:t>
      </w:r>
    </w:p>
    <w:p>
      <w:pPr>
        <w:pStyle w:val="FirstParagraph"/>
      </w:pPr>
      <w:r>
        <w:t xml:space="preserve">To sustain and improve the contribution of carpenters in Pakistan Karachi, several steps are recommended:</w:t>
      </w:r>
    </w:p>
    <w:p>
      <w:pPr>
        <w:numPr>
          <w:ilvl w:val="0"/>
          <w:numId w:val="1001"/>
        </w:numPr>
        <w:pStyle w:val="Compact"/>
      </w:pPr>
      <w:r>
        <w:rPr>
          <w:bCs/>
          <w:b/>
        </w:rPr>
        <w:t xml:space="preserve">Vocational Training:</w:t>
      </w:r>
    </w:p>
    <w:p>
      <w:pPr>
        <w:numPr>
          <w:ilvl w:val="0"/>
          <w:numId w:val="1001"/>
        </w:numPr>
        <w:pStyle w:val="Compact"/>
      </w:pPr>
      <w:r>
        <w:rPr>
          <w:bCs/>
          <w:b/>
        </w:rPr>
        <w:t xml:space="preserve">Materiel Standardization:</w:t>
      </w:r>
      <w:r>
        <w:t xml:space="preserve">Promoting the use of eco-friendly and durable engineered woods to reduce reliance on scarce solid timber.</w:t>
      </w:r>
    </w:p>
    <w:p>
      <w:pPr>
        <w:numPr>
          <w:ilvl w:val="0"/>
          <w:numId w:val="1001"/>
        </w:numPr>
        <w:pStyle w:val="Compact"/>
      </w:pPr>
      <w:r>
        <w:rPr>
          <w:bCs/>
          <w:b/>
        </w:rPr>
        <w:t xml:space="preserve">Social Security:</w:t>
      </w:r>
      <w:r>
        <w:t xml:space="preserve">Including informal construction workers in broader social safety nets to improve their quality of life.</w:t>
      </w:r>
    </w:p>
    <w:p>
      <w:pPr>
        <w:pStyle w:val="FirstParagraph"/>
      </w:pPr>
      <w:r>
        <w:t xml:space="preserve">In conclusion, the carpenter remains a pivotal figure in the construction landscape of Pakistan Karachi. Their work shapes the living environments for millions. By acknowledging their economic importance and addressing their technical and safety needs through structured research and policy intervention, Karachi can ensure that its growth is built on both modern efficiency and enduring craftsmanship.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Carpenters in the Construction Sector of Karachi, Pakistan</dc:title>
  <dc:creator/>
  <dc:language>en</dc:language>
  <cp:keywords/>
  <dcterms:created xsi:type="dcterms:W3CDTF">2026-07-29T05:55:36Z</dcterms:created>
  <dcterms:modified xsi:type="dcterms:W3CDTF">2026-07-29T05:55:36Z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