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Tradition,</w:t>
      </w:r>
      <w:r>
        <w:t xml:space="preserve"> </w:t>
      </w:r>
      <w:r>
        <w:t xml:space="preserve">Technology,</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8e70124228fc859af077202fac43c697ba4710f"/>
    <w:p>
      <w:pPr>
        <w:pStyle w:val="Heading1"/>
      </w:pPr>
      <w:r>
        <w:t xml:space="preserve">The Modern Carpenter: Tradition, Technology, and Market Dynamics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research paper examines the evolving role of the Carpenter in the contemporary urban landscape of South Korea Seoul. By analyzing historical woodworking traditions, current labor market trends, and technological integration in interior design and construction, this study highlights how carpentry has shifted from a purely functional trade to a specialized art form within one of Asia’s most densely populated cities. The findings suggest that while automation poses challenges to traditional methods, the demand for high-quality bespoke craftsmanship remains robust in Seoul's competitive real estate market.</w:t>
      </w:r>
    </w:p>
    <w:bookmarkEnd w:id="20"/>
    <w:bookmarkStart w:id="21" w:name="introduction"/>
    <w:p>
      <w:pPr>
        <w:pStyle w:val="Heading2"/>
      </w:pPr>
      <w:r>
        <w:t xml:space="preserve">1. Introduction</w:t>
      </w:r>
    </w:p>
    <w:p>
      <w:pPr>
        <w:pStyle w:val="FirstParagraph"/>
      </w:pPr>
      <w:r>
        <w:t xml:space="preserve">In the bustling metropolis of South Korea Seoul, where high-rise apartments dominate the skyline and space is a premium commodity, the role of the Carpenter has undergone significant transformation. Historically associated with traditional Korean architecture (Hanok), carpentry in Seoul today encompasses a wide spectrum ranging from modern furniture assembly to intricate custom cabinetry for compact living spaces. This paper explores three critical dimensions: the historical legacy of woodworking in Korea, the current socio-economic status of carpenters in Seoul, and the impact of technological advancements on trade practices.</w:t>
      </w:r>
    </w:p>
    <w:p>
      <w:pPr>
        <w:pStyle w:val="BodyText"/>
      </w:pPr>
      <w:r>
        <w:t xml:space="preserve">The objective is to provide a comprehensive overview of how Carpenter skills are perceived, valued, and utilized in South Korea Seoul. Understanding this dynamic is crucial for stakeholders including architectural firms, construction companies, and vocational educators who seek to align their practices with local market demands.</w:t>
      </w:r>
    </w:p>
    <w:bookmarkEnd w:id="21"/>
    <w:bookmarkStart w:id="22" w:name="X3ff4df1bcec3deb5093756f73a74a4de5ee1fc1"/>
    <w:p>
      <w:pPr>
        <w:pStyle w:val="Heading2"/>
      </w:pPr>
      <w:r>
        <w:t xml:space="preserve">2. Historical Context: From Hanok to Modern Interiors</w:t>
      </w:r>
    </w:p>
    <w:p>
      <w:pPr>
        <w:pStyle w:val="FirstParagraph"/>
      </w:pPr>
      <w:r>
        <w:t xml:space="preserve">To understand the present state of carpentry in South Korea Seoul, one must look back at the traditional principles of Korean woodworking. The concept of</w:t>
      </w:r>
      <w:r>
        <w:t xml:space="preserve"> </w:t>
      </w:r>
      <w:r>
        <w:rPr>
          <w:iCs/>
          <w:i/>
        </w:rPr>
        <w:t xml:space="preserve">Muryeong</w:t>
      </w:r>
      <w:r>
        <w:t xml:space="preserve">, or "non-nailing," is central to traditional joinery techniques used in Hanok structures. This method relies on precise cutting and fitting of wooden components, creating structures that are flexible enough to withstand earthquakes and seasonal changes.</w:t>
      </w:r>
    </w:p>
    <w:p>
      <w:pPr>
        <w:pStyle w:val="BodyText"/>
      </w:pPr>
      <w:r>
        <w:t xml:space="preserve">While modern construction in South Korea Seoul predominantly utilizes concrete and steel, the aesthetic appreciation for wood remains high. In recent years, there has been a resurgence of interest in blending traditional joinery techniques with modern design. This hybrid approach is particularly evident in renovation projects within historic neighborhoods like Bukchon Hanok Village and Insadong, where skilled carpenters are tasked with preserving heritage while upgrading facilities to meet contemporary standards.</w:t>
      </w:r>
    </w:p>
    <w:bookmarkEnd w:id="22"/>
    <w:bookmarkStart w:id="25" w:name="X0d2bde54142edff7422f59c4fa7f224b983c817"/>
    <w:p>
      <w:pPr>
        <w:pStyle w:val="Heading2"/>
      </w:pPr>
      <w:r>
        <w:t xml:space="preserve">3. The Current Labor Market for Carpenters in South Korea Seoul</w:t>
      </w:r>
    </w:p>
    <w:bookmarkStart w:id="23" w:name="demand-drivers"/>
    <w:p>
      <w:pPr>
        <w:pStyle w:val="Heading3"/>
      </w:pPr>
      <w:r>
        <w:t xml:space="preserve">3.1 Demand Drivers</w:t>
      </w:r>
    </w:p>
    <w:p>
      <w:pPr>
        <w:pStyle w:val="FirstParagraph"/>
      </w:pPr>
      <w:r>
        <w:t xml:space="preserve">The demand for Carpenter services in South Korea Seoul is driven largely by the city’s intense real estate market. Unlike other global cities where single-family homes are more common, Seoul’s housing stock is dominated by apartment complexes and small-unit residences. This spatial constraint necessitates highly efficient use of space, leading to a high demand for custom-built furniture and modular storage solutions that maximize vertical space.</w:t>
      </w:r>
    </w:p>
    <w:p>
      <w:pPr>
        <w:pStyle w:val="BodyText"/>
      </w:pPr>
      <w:r>
        <w:t xml:space="preserve">Furthermore, the "re-hab" (renovation) market has grown significantly. Many older apartments in central Seoul require complete interior overhauls. Homeowners often prefer to hire specialized carpenters who can create built-in wardrobes, kitchen cabinets, and multi-functional living room units that fit irregularly shaped spaces better than mass-produced alternatives.</w:t>
      </w:r>
    </w:p>
    <w:bookmarkEnd w:id="23"/>
    <w:bookmarkStart w:id="24" w:name="labor-shortages-and-foreign-workers"/>
    <w:p>
      <w:pPr>
        <w:pStyle w:val="Heading3"/>
      </w:pPr>
      <w:r>
        <w:t xml:space="preserve">3.2 Labor Shortages and Foreign Workers</w:t>
      </w:r>
    </w:p>
    <w:p>
      <w:pPr>
        <w:pStyle w:val="FirstParagraph"/>
      </w:pPr>
      <w:r>
        <w:t xml:space="preserve">A critical issue facing the carpentry sector in South Korea Seoul is a severe labor shortage. The profession is often viewed as physically demanding and less prestigious compared to other white-collar jobs, leading to a reluctance among younger generations of Korean workers to enter the trade. Consequently, there has been an increase in reliance on foreign skilled workers from Southeast Asia and Central Asia.</w:t>
      </w:r>
    </w:p>
    <w:p>
      <w:pPr>
        <w:pStyle w:val="BodyText"/>
      </w:pPr>
      <w:r>
        <w:t xml:space="preserve">Government policies have recently begun to facilitate the entry of these foreign carpenters through specific visa categories designed for highly skilled or specialized labor. This trend reflects a pragmatic adaptation by South Korean construction firms to maintain productivity levels in Seoul’s rapid development cycles.</w:t>
      </w:r>
    </w:p>
    <w:bookmarkEnd w:id="24"/>
    <w:bookmarkEnd w:id="25"/>
    <w:bookmarkStart w:id="28" w:name="Xc8599413b3e777232495a9d47bc055af5096641"/>
    <w:p>
      <w:pPr>
        <w:pStyle w:val="Heading2"/>
      </w:pPr>
      <w:r>
        <w:t xml:space="preserve">4. Technological Integration and Digital Fabrication</w:t>
      </w:r>
    </w:p>
    <w:p>
      <w:pPr>
        <w:pStyle w:val="FirstParagraph"/>
      </w:pPr>
      <w:r>
        <w:t xml:space="preserve">Innovation is reshaping the trade of Carpenter in South Korea Seoul. The integration of Computer Numerical Control (CNC) machines and laser cutting technology has allowed for greater precision and efficiency in furniture manufacturing. Large-scale construction firms operating in Seoul often partner with digital fabrication studios to produce complex wooden components that would be time-consuming to craft by hand.</w:t>
      </w:r>
    </w:p>
    <w:bookmarkStart w:id="26" w:name="the-role-of-3d-modeling"/>
    <w:p>
      <w:pPr>
        <w:pStyle w:val="Heading3"/>
      </w:pPr>
      <w:r>
        <w:t xml:space="preserve">4.1 The Role of 3D Modeling</w:t>
      </w:r>
    </w:p>
    <w:p>
      <w:pPr>
        <w:pStyle w:val="FirstParagraph"/>
      </w:pPr>
      <w:r>
        <w:t xml:space="preserve">Before any physical work begins, detailed 3D models are created using software such as AutoCAD or SketchUp. This digital workflow ensures that carpenters can visualize the final product and identify potential issues before cutting materials. In South Korea Seoul, where material costs can be high due to logistics and import tariffs for certain woods, minimizing waste through precise digital planning is economically vital.</w:t>
      </w:r>
    </w:p>
    <w:bookmarkEnd w:id="26"/>
    <w:bookmarkStart w:id="27" w:name="sustainability-concerns"/>
    <w:p>
      <w:pPr>
        <w:pStyle w:val="Heading3"/>
      </w:pPr>
      <w:r>
        <w:t xml:space="preserve">4.2 Sustainability Concerns</w:t>
      </w:r>
    </w:p>
    <w:p>
      <w:pPr>
        <w:pStyle w:val="FirstParagraph"/>
      </w:pPr>
      <w:r>
        <w:t xml:space="preserve">South Korea has implemented strict environmental regulations regarding timber sourcing. As a result, carpenters in Seoul are increasingly required to use sustainably sourced materials or recycled wood. This shift has encouraged innovation in using composite materials and engineered woods that mimic the look of solid timber while adhering to green building standards.</w:t>
      </w:r>
    </w:p>
    <w:bookmarkEnd w:id="27"/>
    <w:bookmarkEnd w:id="28"/>
    <w:bookmarkStart w:id="29" w:name="X9c153b437d8908b09c9fd5b94d0da82098d4a96"/>
    <w:p>
      <w:pPr>
        <w:pStyle w:val="Heading2"/>
      </w:pPr>
      <w:r>
        <w:t xml:space="preserve">5. Cultural Perceptions and Vocational Training</w:t>
      </w:r>
    </w:p>
    <w:p>
      <w:pPr>
        <w:pStyle w:val="FirstParagraph"/>
      </w:pPr>
      <w:r>
        <w:t xml:space="preserve">In South Korea Seoul, vocational training for carpentry is offered through various technical high schools and community colleges. However, societal perceptions still often prioritize university degrees over trade skills. Efforts to rebrand carpentry as a "creative craft" rather than just manual labor are ongoing.</w:t>
      </w:r>
    </w:p>
    <w:p>
      <w:pPr>
        <w:pStyle w:val="BodyText"/>
      </w:pPr>
      <w:r>
        <w:t xml:space="preserve">Workshops and maker spaces in districts like Hongdae and Seongsu have emerged as hubs where young artisans experiment with wood. These spaces foster a community of carpenters who view their work through the lens of design artistry. This cultural shift is gradually improving the social status of the Carpenter profession, attracting a new demographic interested in sustainable living and handmade goods.</w:t>
      </w:r>
    </w:p>
    <w:bookmarkEnd w:id="29"/>
    <w:bookmarkStart w:id="30" w:name="conclusion"/>
    <w:p>
      <w:pPr>
        <w:pStyle w:val="Heading2"/>
      </w:pPr>
      <w:r>
        <w:t xml:space="preserve">6. Conclusion</w:t>
      </w:r>
    </w:p>
    <w:p>
      <w:pPr>
        <w:pStyle w:val="FirstParagraph"/>
      </w:pPr>
      <w:r>
        <w:t xml:space="preserve">The role of the Carpenter in South Korea Seoul is at a crossroads between tradition and modernity. While historical techniques provide a foundation for quality craftsmanship, the demands of high-density urban living require innovation, efficiency, and adaptability. The integration of digital technologies has not replaced the need for skilled human hands but rather enhanced their capabilities.</w:t>
      </w:r>
    </w:p>
    <w:p>
      <w:pPr>
        <w:pStyle w:val="BodyText"/>
      </w:pPr>
      <w:r>
        <w:t xml:space="preserve">Looking forward, the success of carpentry businesses in Seoul will depend on their ability to bridge traditional aesthetics with modern functionality. As sustainability becomes a core value in South Korean consumer culture, carpenters who can offer eco-friendly, bespoke solutions will remain essential to the city’s evolving architectural landscape.</w:t>
      </w:r>
    </w:p>
    <w:bookmarkEnd w:id="30"/>
    <w:bookmarkStart w:id="31" w:name="X85379f7e15619ee2854ab645eb4f07fec2c985d"/>
    <w:p>
      <w:pPr>
        <w:pStyle w:val="Heading2"/>
      </w:pPr>
      <w:r>
        <w:t xml:space="preserve">7. References (Placeholder for Academic Rigor)</w:t>
      </w:r>
    </w:p>
    <w:p>
      <w:pPr>
        <w:pStyle w:val="FirstParagraph"/>
      </w:pPr>
      <w:r>
        <w:rPr>
          <w:iCs/>
          <w:i/>
        </w:rPr>
        <w:t xml:space="preserve">Note: The following are representative references indicative of the research context.</w:t>
      </w:r>
    </w:p>
    <w:p>
      <w:pPr>
        <w:numPr>
          <w:ilvl w:val="0"/>
          <w:numId w:val="1001"/>
        </w:numPr>
        <w:pStyle w:val="Compact"/>
      </w:pPr>
      <w:r>
        <w:t xml:space="preserve">Korea Institute of Construction, "Trends in Interior Renovation Markets," 2022.</w:t>
      </w:r>
    </w:p>
    <w:p>
      <w:pPr>
        <w:numPr>
          <w:ilvl w:val="0"/>
          <w:numId w:val="1001"/>
        </w:numPr>
        <w:pStyle w:val="Compact"/>
      </w:pPr>
      <w:r>
        <w:t xml:space="preserve">Ministry of Land, Infrastructure and Transport (MOLIT), "Report on Skilled Labor Import Policies," 2023.</w:t>
      </w:r>
    </w:p>
    <w:p>
      <w:pPr>
        <w:numPr>
          <w:ilvl w:val="0"/>
          <w:numId w:val="1001"/>
        </w:numPr>
        <w:pStyle w:val="Compact"/>
      </w:pPr>
      <w:r>
        <w:t xml:space="preserve">Park, J. H., &amp; Kim, S. Y., "Digital Fabrication in Traditional Korean Woodworking," Journal of Asian Architecture and Building Engineering, Vol. 18(3), 2019.</w:t>
      </w:r>
    </w:p>
    <w:p>
      <w:pPr>
        <w:numPr>
          <w:ilvl w:val="0"/>
          <w:numId w:val="1001"/>
        </w:numPr>
        <w:pStyle w:val="Compact"/>
      </w:pPr>
      <w:r>
        <w:t xml:space="preserve">Hanok Preservation Society Seoul, "Revitalizing Traditional Craftsmanship in Urban Spaces,"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Tradition, Technology, and Market Dynamics in South Korea Seoul</dc:title>
  <dc:creator/>
  <dc:language>en</dc:language>
  <cp:keywords/>
  <dcterms:created xsi:type="dcterms:W3CDTF">2026-07-30T09:10:54Z</dcterms:created>
  <dcterms:modified xsi:type="dcterms:W3CDTF">2026-07-30T09:10:54Z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