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bb8a0c57e2e2aee8dd7373a9a06ee3de601662f"/>
    <w:p>
      <w:pPr>
        <w:pStyle w:val="Heading1"/>
      </w:pPr>
      <w:r>
        <w:t xml:space="preserve">The Role and Impact of the Carpenter in United States Houston</w:t>
      </w:r>
    </w:p>
    <w:p>
      <w:pPr>
        <w:pStyle w:val="FirstParagraph"/>
      </w:pPr>
      <w:r>
        <w:rPr>
          <w:bCs/>
          <w:b/>
        </w:rPr>
        <w:t xml:space="preserve">Abstract:</w:t>
      </w:r>
    </w:p>
    <w:p>
      <w:pPr>
        <w:pStyle w:val="BodyText"/>
      </w:pPr>
      <w:r>
        <w:t xml:space="preserve">This research paper explores the critical role of the Carpenter within the construction landscape of United States Houston. As one of the most rapidly growing metropolitan areas in Texas, Houston presents unique challenges and opportunities for skilled tradespeople. This document analyzes historical context, modern construction demands, economic contributions, and regulatory environments specific to this region.</w:t>
      </w:r>
    </w:p>
    <w:bookmarkStart w:id="20" w:name="introduction"/>
    <w:p>
      <w:pPr>
        <w:pStyle w:val="Heading2"/>
      </w:pPr>
      <w:r>
        <w:t xml:space="preserve">Introduction</w:t>
      </w:r>
    </w:p>
    <w:p>
      <w:pPr>
        <w:pStyle w:val="FirstParagraph"/>
      </w:pPr>
      <w:r>
        <w:t xml:space="preserve">The city of United States Houston stands as a testament to rapid urbanization and industrial expansion. As the fourth-largest city in the nation, its skyline continues to rise with commercial towers, residential complexes, and industrial facilities. Central to this physical transformation is the profession of the Carpenter. Far more than mere woodworkers, modern Carpenters in United States Houston are essential artisans who shape the structural integrity and aesthetic appeal of buildings that define our urban environment.</w:t>
      </w:r>
    </w:p>
    <w:p>
      <w:pPr>
        <w:pStyle w:val="BodyText"/>
      </w:pPr>
      <w:r>
        <w:t xml:space="preserve">This paper aims to provide a comprehensive overview of how the trade has evolved in this specific geographic context. By examining the intersection of traditional craftsmanship and modern technology, we can better understand why the Carpenter remains an indispensable asset to the economy and infrastructure development in United States Houston.</w:t>
      </w:r>
    </w:p>
    <w:bookmarkEnd w:id="20"/>
    <w:bookmarkStart w:id="21" w:name="historical-context-and-development"/>
    <w:p>
      <w:pPr>
        <w:pStyle w:val="Heading2"/>
      </w:pPr>
      <w:r>
        <w:t xml:space="preserve">Historical Context and Development</w:t>
      </w:r>
    </w:p>
    <w:p>
      <w:pPr>
        <w:pStyle w:val="FirstParagraph"/>
      </w:pPr>
      <w:r>
        <w:t xml:space="preserve">The history of carpentry in United States Houston is deeply rooted in the city's founding as a transportation hub. In the late 19th and early 20th centuries, as railroads expanded and ports were developed, the demand for skilled labor skyrocketed. Early Carpenters were responsible for framing homes along Buffalo Bayou and constructing warehouses that facilitated trade.</w:t>
      </w:r>
    </w:p>
    <w:p>
      <w:pPr>
        <w:pStyle w:val="BodyText"/>
      </w:pPr>
      <w:r>
        <w:t xml:space="preserve">Over the decades, as Houston transformed from a trading post into an energy capital of the world, the scope of carpentry expanded. The post-war boom saw a surge in suburban development, requiring vast numbers of residential Carpenters. Today, while steel and concrete dominate skyscrapers in downtown United States Houston, wood framing remains crucial for single-family homes and mid-rise structures that characterize many surrounding neighborhoods.</w:t>
      </w:r>
    </w:p>
    <w:bookmarkEnd w:id="21"/>
    <w:bookmarkStart w:id="24" w:name="X5e820315e626fe0234fb12a61cf4cbfdbca7669"/>
    <w:p>
      <w:pPr>
        <w:pStyle w:val="Heading2"/>
      </w:pPr>
      <w:r>
        <w:t xml:space="preserve">Economic Contributions of the Carpenter Industry</w:t>
      </w:r>
    </w:p>
    <w:p>
      <w:pPr>
        <w:pStyle w:val="FirstParagraph"/>
      </w:pPr>
      <w:r>
        <w:t xml:space="preserve">The economic impact of the Carpenter trade in United States Houston is substantial. The construction sector consistently ranks among the top employers in Harris County, providing thousands of jobs for skilled tradespeople. According to recent data, residential and commercial construction projects contribute significantly to the local GDP, with Carpenters playing a pivotal role in cost estimation and execution.</w:t>
      </w:r>
    </w:p>
    <w:bookmarkStart w:id="22" w:name="job-market-dynamics"/>
    <w:p>
      <w:pPr>
        <w:pStyle w:val="Heading3"/>
      </w:pPr>
      <w:r>
        <w:t xml:space="preserve">Job Market Dynamics</w:t>
      </w:r>
    </w:p>
    <w:p>
      <w:pPr>
        <w:pStyle w:val="FirstParagraph"/>
      </w:pPr>
      <w:r>
        <w:t xml:space="preserve">The demand for Carpenters in United States Houston is driven by continuous population growth. As families migrate to the area for job opportunities, particularly in the energy and medical sectors, housing shortages emerge. This necessitates a steady influx of new housing units, directly increasing the need for residential Carpenters. Furthermore, commercial development projects—ranging from office spaces to retail centers—require specialized framing experts who can work with complex architectural designs.</w:t>
      </w:r>
    </w:p>
    <w:bookmarkEnd w:id="22"/>
    <w:bookmarkStart w:id="23" w:name="skill-specialization"/>
    <w:p>
      <w:pPr>
        <w:pStyle w:val="Heading3"/>
      </w:pPr>
      <w:r>
        <w:t xml:space="preserve">Skill Specialization</w:t>
      </w:r>
    </w:p>
    <w:p>
      <w:pPr>
        <w:pStyle w:val="FirstParagraph"/>
      </w:pPr>
      <w:r>
        <w:t xml:space="preserve">In United States Houston, the term "Carpenter" encompasses various specializations. These include rough Carpenters, who focus on structural framing, and finish Carpenters, who install trim, cabinets, and doors. Additionally, there are specialized roles such as formwork Carpenters who create molds for concrete foundations—a critical skill in flood-prone areas like United States Houston where proper elevation is crucial.</w:t>
      </w:r>
    </w:p>
    <w:bookmarkEnd w:id="23"/>
    <w:bookmarkEnd w:id="24"/>
    <w:bookmarkStart w:id="27" w:name="X850cb01a9a44305bc231309b8a9b650097d43b0"/>
    <w:p>
      <w:pPr>
        <w:pStyle w:val="Heading2"/>
      </w:pPr>
      <w:r>
        <w:t xml:space="preserve">Challenges Faced by Carpenters in United States Houston</w:t>
      </w:r>
    </w:p>
    <w:p>
      <w:pPr>
        <w:pStyle w:val="FirstParagraph"/>
      </w:pPr>
      <w:r>
        <w:t xml:space="preserve">Despite the high demand, Carpenters in United States Houston face unique challenges. The humid subtropical climate poses significant issues for wood preservation and structural longevity. Moisture infiltration can lead to rot, mold growth, and structural weakening if proper materials and techniques are not employed.</w:t>
      </w:r>
    </w:p>
    <w:bookmarkStart w:id="25" w:name="flood-risk-and-building-codes"/>
    <w:p>
      <w:pPr>
        <w:pStyle w:val="Heading3"/>
      </w:pPr>
      <w:r>
        <w:t xml:space="preserve">Flood Risk and Building Codes</w:t>
      </w:r>
    </w:p>
    <w:p>
      <w:pPr>
        <w:pStyle w:val="FirstParagraph"/>
      </w:pPr>
      <w:r>
        <w:t xml:space="preserve">Houston’s geography makes it vulnerable to flooding. Consequently, local building codes in United States Houston have become increasingly stringent regarding foundation elevation and water-resistant materials. Carpenters must be well-versed in these regulations, often requiring them to adapt traditional framing methods to meet modern flood resilience standards. This regulatory environment demands a higher level of expertise and continuous education for the workforce.</w:t>
      </w:r>
    </w:p>
    <w:bookmarkEnd w:id="25"/>
    <w:bookmarkStart w:id="26" w:name="labor-shortages"/>
    <w:p>
      <w:pPr>
        <w:pStyle w:val="Heading3"/>
      </w:pPr>
      <w:r>
        <w:t xml:space="preserve">Labor Shortages</w:t>
      </w:r>
    </w:p>
    <w:p>
      <w:pPr>
        <w:pStyle w:val="FirstParagraph"/>
      </w:pPr>
      <w:r>
        <w:t xml:space="preserve">A nationwide trend affecting United States Houston is the aging workforce of skilled tradespeople. Many experienced Carpenters are retiring, and there is a growing gap in new entrants to the field. This shortage puts pressure on project timelines and costs in United States Houston, highlighting the need for targeted recruitment and apprenticeship programs to sustain the industry.</w:t>
      </w:r>
    </w:p>
    <w:bookmarkEnd w:id="26"/>
    <w:bookmarkEnd w:id="27"/>
    <w:bookmarkStart w:id="28" w:name="technological-advancements"/>
    <w:p>
      <w:pPr>
        <w:pStyle w:val="Heading2"/>
      </w:pPr>
      <w:r>
        <w:t xml:space="preserve">Technological Advancements</w:t>
      </w:r>
    </w:p>
    <w:p>
      <w:pPr>
        <w:pStyle w:val="FirstParagraph"/>
      </w:pPr>
      <w:r>
        <w:t xml:space="preserve">The role of technology is reshaping how Carpenters operate in United States Houston. Advanced tools such as laser levels, power nailers, and CNC (Computer Numerical Control) machines have increased precision and efficiency. Moreover, Building Information Modeling (BIM) allows Carpenters to visualize projects digitally before breaking ground, reducing errors and material waste.</w:t>
      </w:r>
    </w:p>
    <w:p>
      <w:pPr>
        <w:pStyle w:val="BodyText"/>
      </w:pPr>
      <w:r>
        <w:t xml:space="preserve">In the context of United States Houston's rapid development speed, these technologies are vital for meeting tight deadlines. Companies in United States Houston that invest in modern equipment and software often see improved productivity and safety records, setting them apart in a competitive market.</w:t>
      </w:r>
    </w:p>
    <w:bookmarkEnd w:id="28"/>
    <w:bookmarkStart w:id="29" w:name="sustainability-and-green-carpentry"/>
    <w:p>
      <w:pPr>
        <w:pStyle w:val="Heading2"/>
      </w:pPr>
      <w:r>
        <w:t xml:space="preserve">Sustainability and Green Carpentry</w:t>
      </w:r>
    </w:p>
    <w:p>
      <w:pPr>
        <w:pStyle w:val="FirstParagraph"/>
      </w:pPr>
      <w:r>
        <w:t xml:space="preserve">As environmental concerns grow, the construction industry in United States Houston is shifting towards sustainable practices. Green carpentry involves using eco-friendly materials such as reclaimed wood, bamboo, and recycled composite lumber. In United States Houston, there is a growing market for energy-efficient homes that utilize superior insulation techniques and sustainable framing methods to reduce carbon footprints.</w:t>
      </w:r>
    </w:p>
    <w:p>
      <w:pPr>
        <w:pStyle w:val="BodyText"/>
      </w:pPr>
      <w:r>
        <w:t xml:space="preserve">Local initiatives promoting LEED (Leadership in Energy and Environmental Design) certification encourage Carpenters to adopt these practices. By integrating sustainability into their work, Carpenters contribute not only to the aesthetic quality of buildings but also to the long-term environmental health of United States Houston.</w:t>
      </w:r>
    </w:p>
    <w:bookmarkEnd w:id="29"/>
    <w:bookmarkStart w:id="30" w:name="training-and-education"/>
    <w:p>
      <w:pPr>
        <w:pStyle w:val="Heading2"/>
      </w:pPr>
      <w:r>
        <w:t xml:space="preserve">Training and Education</w:t>
      </w:r>
    </w:p>
    <w:p>
      <w:pPr>
        <w:pStyle w:val="FirstParagraph"/>
      </w:pPr>
      <w:r>
        <w:t xml:space="preserve">To meet the evolving needs of the industry in United States Houston, robust training programs are essential. Vocational schools, community colleges, and trade unions offer apprenticeships that combine classroom instruction with hands-on experience. These programs ensure that new Carpenters understand both traditional techniques and modern regulatory requirements.</w:t>
      </w:r>
    </w:p>
    <w:p>
      <w:pPr>
        <w:pStyle w:val="BodyText"/>
      </w:pPr>
      <w:r>
        <w:t xml:space="preserve">In United States Houston, partnerships between construction firms and educational institutions help bridge the skills gap. By offering scholarships and mentorship opportunities, these entities foster a pipeline of talent ready to tackle the complex challenges of urban development in this dynamic city.</w:t>
      </w:r>
    </w:p>
    <w:bookmarkEnd w:id="30"/>
    <w:bookmarkStart w:id="31" w:name="conclusion"/>
    <w:p>
      <w:pPr>
        <w:pStyle w:val="Heading2"/>
      </w:pPr>
      <w:r>
        <w:t xml:space="preserve">Conclusion</w:t>
      </w:r>
    </w:p>
    <w:p>
      <w:pPr>
        <w:pStyle w:val="FirstParagraph"/>
      </w:pPr>
      <w:r>
        <w:t xml:space="preserve">The Carpenter is far more than a builder; they are custodians of structural safety and architectural beauty. In United States Houston, where growth is relentless and environmental conditions pose unique challenges, the expertise of Carpenters is invaluable. From framing residential neighborhoods to erecting commercial landmarks, their work defines the physical landscape of the city.</w:t>
      </w:r>
    </w:p>
    <w:p>
      <w:pPr>
        <w:pStyle w:val="BodyText"/>
      </w:pPr>
      <w:r>
        <w:t xml:space="preserve">Looking ahead, sustaining this vital trade requires continued investment in education, technology adoption, and sustainable practices. As United States Houston continues to expand, the role of the Carpenter will remain central to its development. Ensuring a skilled workforce is prepared for future challenges will secure not only the economic prosperity of United States Houston but also the quality and resilience of its built environment.</w:t>
      </w:r>
    </w:p>
    <w:bookmarkEnd w:id="31"/>
    <w:bookmarkStart w:id="32" w:name="references"/>
    <w:p>
      <w:pPr>
        <w:pStyle w:val="Heading2"/>
      </w:pPr>
      <w:r>
        <w:t xml:space="preserve">References</w:t>
      </w:r>
    </w:p>
    <w:p>
      <w:pPr>
        <w:numPr>
          <w:ilvl w:val="0"/>
          <w:numId w:val="1001"/>
        </w:numPr>
        <w:pStyle w:val="Compact"/>
      </w:pPr>
      <w:r>
        <w:t xml:space="preserve">Bureau of Labor Statistics. (2023). Occupational Outlook Handbook: Carpenters.</w:t>
      </w:r>
    </w:p>
    <w:p>
      <w:pPr>
        <w:numPr>
          <w:ilvl w:val="0"/>
          <w:numId w:val="1001"/>
        </w:numPr>
        <w:pStyle w:val="Compact"/>
      </w:pPr>
      <w:r>
        <w:t xml:space="preserve">Harris County Appraisal District. (2023). Construction and Real Estate Trends in United States Houston.</w:t>
      </w:r>
    </w:p>
    <w:p>
      <w:pPr>
        <w:numPr>
          <w:ilvl w:val="0"/>
          <w:numId w:val="1001"/>
        </w:numPr>
        <w:pStyle w:val="Compact"/>
      </w:pPr>
      <w:r>
        <w:t xml:space="preserve">Texas Department of Licensing and Regulation. (2023). Building Codes and Standards for Flood-Prone Areas.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Carpenter in United States Houston</dc:title>
  <dc:creator/>
  <dc:language>en</dc:language>
  <cp:keywords/>
  <dcterms:created xsi:type="dcterms:W3CDTF">2026-07-30T04:01:46Z</dcterms:created>
  <dcterms:modified xsi:type="dcterms:W3CDTF">2026-07-30T04:01:46Z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