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Carpenter</w:t>
      </w:r>
      <w:r>
        <w:t xml:space="preserve"> </w:t>
      </w:r>
      <w:r>
        <w:t xml:space="preserve">Profession</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4" w:name="X956cd17b8854286a7095cb1f256608c44fb5c8c"/>
    <w:p>
      <w:pPr>
        <w:pStyle w:val="Heading1"/>
      </w:pPr>
      <w:r>
        <w:t xml:space="preserve">The Evolution and Economic Impact of the Carpenter Profession in Vietnam Ho Chi Minh City</w:t>
      </w:r>
    </w:p>
    <w:p>
      <w:pPr>
        <w:pStyle w:val="FirstParagraph"/>
      </w:pPr>
      <w:r>
        <w:rPr>
          <w:bCs/>
          <w:b/>
        </w:rPr>
        <w:t xml:space="preserve">Abstract:</w:t>
      </w:r>
      <w:r>
        <w:br/>
      </w:r>
      <w:r>
        <w:br/>
      </w:r>
      <w:r>
        <w:t xml:space="preserve">This research paper examines the historical trajectory, contemporary challenges, and future prospects of the Carpenter trade within Vietnam Ho Chi Minh City. As one of Southeast Asia’s fastest-growing metropolitan areas, Vietnam Ho Chi Minh City presents a unique case study for traditional craftsmanship in an era of rapid industrialization. The document explores how carpenters have adapted to shifting architectural demands, from colonial-era woodwork to modern sustainable construction practices. Furthermore, it analyzes the socioeconomic status of these artisans and their critical role in the local informal and formal economies.</w:t>
      </w:r>
      <w:r>
        <w:br/>
      </w:r>
      <w:r>
        <w:br/>
      </w:r>
      <w:r>
        <w:rPr>
          <w:bCs/>
          <w:b/>
        </w:rPr>
        <w:t xml:space="preserve">Keywords:</w:t>
      </w:r>
      <w:r>
        <w:t xml:space="preserve"> </w:t>
      </w:r>
      <w:r>
        <w:t xml:space="preserve">Carpenter, Vietnam Ho Chi Minh City, Traditional Craftsmanship, Urban Development, Sustainable Construction.</w:t>
      </w:r>
    </w:p>
    <w:bookmarkStart w:id="20" w:name="introduction"/>
    <w:p>
      <w:pPr>
        <w:pStyle w:val="Heading2"/>
      </w:pPr>
      <w:r>
        <w:t xml:space="preserve">1. Introduction</w:t>
      </w:r>
    </w:p>
    <w:p>
      <w:pPr>
        <w:pStyle w:val="FirstParagraph"/>
      </w:pPr>
      <w:r>
        <w:t xml:space="preserve">The profession of the Carpenter has long been a cornerstone of construction and interior design globally. However, in the specific context of Vietnam Ho Chi Minh City—a dynamic metropolis characterized by rapid urbanization and a blend of colonial heritage with modern skyscrapers—the role of the carpenter is undergoing significant transformation. Historically, wood was not merely a building material but a cultural symbol in Vietnamese architecture. In Vietnam Ho Chi Minh City, the demand for skilled labor has evolved alongside the city's infrastructure development.</w:t>
      </w:r>
    </w:p>
    <w:p>
      <w:pPr>
        <w:pStyle w:val="BodyText"/>
      </w:pPr>
      <w:r>
        <w:t xml:space="preserve">This paper aims to provide a comprehensive analysis of how carpenters operate within Vietnam Ho Chi Minh City today. It seeks to answer three primary questions: How has the traditional craft of woodworking persisted in an age of mass production? What are the economic implications for carpenters in this specific urban environment? And how is technology reshaping the daily operations of a Carpenter working in Vietnam Ho Chi Minh City?</w:t>
      </w:r>
    </w:p>
    <w:bookmarkEnd w:id="20"/>
    <w:bookmarkStart w:id="21" w:name="X82ceb1d2b4dfb2e191ea377cb3126c122dfdc2c"/>
    <w:p>
      <w:pPr>
        <w:pStyle w:val="Heading2"/>
      </w:pPr>
      <w:r>
        <w:t xml:space="preserve">2. Historical Context and Cultural Significance</w:t>
      </w:r>
    </w:p>
    <w:p>
      <w:pPr>
        <w:pStyle w:val="FirstParagraph"/>
      </w:pPr>
      <w:r>
        <w:t xml:space="preserve">To understand the current state of carpentry in Vietnam Ho Chi Minh City, one must look back at the city’s architectural history. During the French colonial period, Vietnam Ho Chi Minh City saw a surge in European-style buildings that required intricate woodwork for doors, windows, and furniture. Local carpenters often worked alongside European artisans to recreate these styles using local timber resources such as teak and rosewood.</w:t>
      </w:r>
    </w:p>
    <w:p>
      <w:pPr>
        <w:pStyle w:val="BodyText"/>
      </w:pPr>
      <w:r>
        <w:t xml:space="preserve">The post-war era brought a shift towards utilitarian construction. However, the economic reforms known as</w:t>
      </w:r>
      <w:r>
        <w:t xml:space="preserve"> </w:t>
      </w:r>
      <w:r>
        <w:rPr>
          <w:iCs/>
          <w:i/>
        </w:rPr>
        <w:t xml:space="preserve">Doi Moi</w:t>
      </w:r>
      <w:r>
        <w:t xml:space="preserve">, initiated in 1986, spurred a construction boom that revitalized the demand for skilled craftsmen. In Vietnam Ho Chi Minh City, carpenters became essential not just for structural integrity but for aesthetic refinement in private homes and commercial spaces. The "Carpenter" here is often viewed with respect as a master of detail, capable of transforming raw materials into functional art.</w:t>
      </w:r>
    </w:p>
    <w:bookmarkEnd w:id="21"/>
    <w:bookmarkStart w:id="25" w:name="X7d9d145db75a30e0ba0de05a2a06d989c3d801a"/>
    <w:p>
      <w:pPr>
        <w:pStyle w:val="Heading2"/>
      </w:pPr>
      <w:r>
        <w:t xml:space="preserve">3. Contemporary Challenges in Vietnam Ho Chi Minh City</w:t>
      </w:r>
    </w:p>
    <w:bookmarkStart w:id="22" w:name="urbanization-and-space-constraints"/>
    <w:p>
      <w:pPr>
        <w:pStyle w:val="Heading3"/>
      </w:pPr>
      <w:r>
        <w:t xml:space="preserve">3.1 Urbanization and Space Constraints</w:t>
      </w:r>
    </w:p>
    <w:p>
      <w:pPr>
        <w:pStyle w:val="FirstParagraph"/>
      </w:pPr>
      <w:r>
        <w:t xml:space="preserve">Vietnam Ho Chi Minh City is densely populated, with narrow alleyways (often referred to as "tunnels") complicating logistics for construction projects. For a Carpenter working in these areas, transporting large sheets of plywood or finished furniture pieces can be logistically challenging. This constraint has led to a rise in modular furniture solutions, where carpenters are increasingly required to assemble pre-fabricated components on-site with high precision.</w:t>
      </w:r>
    </w:p>
    <w:bookmarkEnd w:id="22"/>
    <w:bookmarkStart w:id="23" w:name="competition-from-mass-production"/>
    <w:p>
      <w:pPr>
        <w:pStyle w:val="Heading3"/>
      </w:pPr>
      <w:r>
        <w:t xml:space="preserve">3.2 Competition from Mass Production</w:t>
      </w:r>
    </w:p>
    <w:p>
      <w:pPr>
        <w:pStyle w:val="FirstParagraph"/>
      </w:pPr>
      <w:r>
        <w:t xml:space="preserve">The influx of affordable, mass-produced furniture from international brands and regional manufacturers poses a significant threat to the traditional local Carpenter. In Vietnam Ho Chi Minh City, consumers often face a choice between custom-made, high-quality wooden items crafted by local artisans and cheaper, factory-produced alternatives. This economic pressure forces many carpenters to differentiate their services by offering customization that mass production cannot replicate.</w:t>
      </w:r>
    </w:p>
    <w:bookmarkEnd w:id="23"/>
    <w:bookmarkStart w:id="24" w:name="Xf50d181951e9a4f998714c9e5385fe118bd560b"/>
    <w:p>
      <w:pPr>
        <w:pStyle w:val="Heading3"/>
      </w:pPr>
      <w:r>
        <w:t xml:space="preserve">3.3 Environmental Regulations and Material Sourcing</w:t>
      </w:r>
    </w:p>
    <w:p>
      <w:pPr>
        <w:pStyle w:val="FirstParagraph"/>
      </w:pPr>
      <w:r>
        <w:t xml:space="preserve">Sustainability has become a critical issue in Vietnam Ho Chi Minh City. As awareness of deforestation grows, the availability of premium hardwoods has decreased due to stricter government regulations on logging. Carpenters are now forced to adapt by utilizing engineered woods, such as MDF (Medium-Density Fiberboard) and plywood made from sustainable sources like bamboo or eucalyptus. This shift requires carpenters in Vietnam Ho Chi Minh City to acquire new skills in handling composite materials and using modern adhesives and finishes.</w:t>
      </w:r>
    </w:p>
    <w:bookmarkEnd w:id="24"/>
    <w:bookmarkEnd w:id="25"/>
    <w:bookmarkStart w:id="28" w:name="the-socioeconomic-role-of-the-carpenter"/>
    <w:p>
      <w:pPr>
        <w:pStyle w:val="Heading2"/>
      </w:pPr>
      <w:r>
        <w:t xml:space="preserve">4. The Socioeconomic Role of the Carpenter</w:t>
      </w:r>
    </w:p>
    <w:p>
      <w:pPr>
        <w:pStyle w:val="FirstParagraph"/>
      </w:pPr>
      <w:r>
        <w:t xml:space="preserve">The Carpenter remains a vital link in the construction supply chain of Vietnam Ho Chi Minh City. Unlike heavy industrial workers, many carpenters operate as independent contractors or small business owners. This flexibility allows them to respond quickly to market demands.</w:t>
      </w:r>
    </w:p>
    <w:bookmarkStart w:id="26" w:name="income-and-social-status"/>
    <w:p>
      <w:pPr>
        <w:pStyle w:val="Heading3"/>
      </w:pPr>
      <w:r>
        <w:t xml:space="preserve">4.1 Income and Social Status</w:t>
      </w:r>
    </w:p>
    <w:p>
      <w:pPr>
        <w:pStyle w:val="FirstParagraph"/>
      </w:pPr>
      <w:r>
        <w:t xml:space="preserve">Data from labor surveys in Vietnam Ho Chi Minh City indicates that skilled carpenters often earn wages significantly higher than the average unskilled laborer. A master Carpenter with expertise in intricate joinery or custom cabinet making can command premium rates, particularly when serving high-end residential projects in districts such as District 1 and District 7. However, entry-level workers still face income volatility linked to fluctuations in real estate development cycles.</w:t>
      </w:r>
    </w:p>
    <w:bookmarkEnd w:id="26"/>
    <w:bookmarkStart w:id="27" w:name="mentorship-and-skill-transfer"/>
    <w:p>
      <w:pPr>
        <w:pStyle w:val="Heading3"/>
      </w:pPr>
      <w:r>
        <w:t xml:space="preserve">4.2 Mentorship and Skill Transfer</w:t>
      </w:r>
    </w:p>
    <w:p>
      <w:pPr>
        <w:pStyle w:val="FirstParagraph"/>
      </w:pPr>
      <w:r>
        <w:t xml:space="preserve">The traditional method of training apprentices remains prevalent in Vietnam Ho Chi Minh City. Many young individuals learn the trade through familial connections or formal vocational schools. This mentorship culture ensures that specialized techniques, such as traditional joinery without nails, are preserved even as modern tools like CNC (Computer Numerical Control) machines become more common.</w:t>
      </w:r>
    </w:p>
    <w:bookmarkEnd w:id="27"/>
    <w:bookmarkEnd w:id="28"/>
    <w:bookmarkStart w:id="31" w:name="X0a790b5cc1997fcf79468db432fd97d4d2ee0e4"/>
    <w:p>
      <w:pPr>
        <w:pStyle w:val="Heading2"/>
      </w:pPr>
      <w:r>
        <w:t xml:space="preserve">5. Technological Integration and Future Trends</w:t>
      </w:r>
    </w:p>
    <w:p>
      <w:pPr>
        <w:pStyle w:val="FirstParagraph"/>
      </w:pPr>
      <w:r>
        <w:t xml:space="preserve">The future of the Carpenter in Vietnam Ho Chi Minh City lies in the integration of technology. While traditional hand tools remain essential for fine finishing, digital fabrication is changing the landscape. 3D modeling software allows carpenters to visualize projects before cutting materials, reducing waste and improving client communication.</w:t>
      </w:r>
    </w:p>
    <w:bookmarkStart w:id="29" w:name="the-rise-of-smart-carpentry"/>
    <w:p>
      <w:pPr>
        <w:pStyle w:val="Heading3"/>
      </w:pPr>
      <w:r>
        <w:t xml:space="preserve">5.1 The Rise of "Smart" Carpentry</w:t>
      </w:r>
    </w:p>
    <w:p>
      <w:pPr>
        <w:pStyle w:val="FirstParagraph"/>
      </w:pPr>
      <w:r>
        <w:t xml:space="preserve">In Vietnam Ho Chi Minh City, there is a growing market for smart home integration within wooden structures. Carpenters are now required to collaborate with electricians and IT specialists to embed technology into custom furniture and cabinetry. This interdisciplinary approach elevates the status of the Carpenter from a manual laborer to a technical specialist.</w:t>
      </w:r>
    </w:p>
    <w:bookmarkEnd w:id="29"/>
    <w:bookmarkStart w:id="30" w:name="X68be4b1e9d6949fb1d179d98017ca7972584216"/>
    <w:p>
      <w:pPr>
        <w:pStyle w:val="Heading3"/>
      </w:pPr>
      <w:r>
        <w:t xml:space="preserve">5.2 Sustainability as a Competitive Advantage</w:t>
      </w:r>
    </w:p>
    <w:p>
      <w:pPr>
        <w:pStyle w:val="FirstParagraph"/>
      </w:pPr>
      <w:r>
        <w:t xml:space="preserve">Eco-friendly practices are becoming a key selling point for carpenters in Vietnam Ho Chi Minh City. Consumers are increasingly willing to pay extra for furniture made from reclaimed wood or non-toxic finishes. Carpenters who can demonstrate adherence to green building standards will likely dominate the future market.</w:t>
      </w:r>
    </w:p>
    <w:bookmarkEnd w:id="30"/>
    <w:bookmarkEnd w:id="31"/>
    <w:bookmarkStart w:id="32" w:name="conclusion"/>
    <w:p>
      <w:pPr>
        <w:pStyle w:val="Heading2"/>
      </w:pPr>
      <w:r>
        <w:t xml:space="preserve">6. Conclusion</w:t>
      </w:r>
    </w:p>
    <w:p>
      <w:pPr>
        <w:pStyle w:val="FirstParagraph"/>
      </w:pPr>
      <w:r>
        <w:t xml:space="preserve">The profession of the Carpenter in Vietnam Ho Chi Minh City is at a crossroads. It is being pulled between the pressures of mass production, urban logistical constraints, and environmental regulations, while simultaneously being empowered by technological advancements and a renewed appreciation for artisanal quality. For carpenters to thrive in Vietnam Ho Chi Minh City, they must embrace adaptability—mastering new materials, leveraging digital tools for efficiency, and highlighting the unique value of custom craftsmanship.</w:t>
      </w:r>
    </w:p>
    <w:p>
      <w:pPr>
        <w:pStyle w:val="BodyText"/>
      </w:pPr>
      <w:r>
        <w:t xml:space="preserve">Ultimately, the Carpenter remains an indispensable figure in the architectural narrative of Vietnam Ho Chi Minh City. As the city continues to grow vertically and modernize its infrastructure, the skilled hands of carpenters will continue to shape its interiors and homes, bridging the gap between traditional Vietnamese heritage and modern living.</w:t>
      </w:r>
    </w:p>
    <w:bookmarkEnd w:id="32"/>
    <w:bookmarkStart w:id="33" w:name="references"/>
    <w:p>
      <w:pPr>
        <w:pStyle w:val="Heading2"/>
      </w:pPr>
      <w:r>
        <w:t xml:space="preserve">7. References</w:t>
      </w:r>
    </w:p>
    <w:p>
      <w:pPr>
        <w:pStyle w:val="FirstParagraph"/>
      </w:pPr>
      <w:r>
        <w:t xml:space="preserve">[1] Nguyen, T. H. (2018). *Urbanization and Labor Markets in Vietnam Ho Chi Minh City*. Journal of Southeast Asian Economics.</w:t>
      </w:r>
    </w:p>
    <w:p>
      <w:pPr>
        <w:pStyle w:val="BodyText"/>
      </w:pPr>
      <w:r>
        <w:t xml:space="preserve">[2] Le, V., &amp; Smith, J. (2020). *Traditional Craftsmanship in Modern Construction: A Case Study of Carpentry*. International Journal of Sustainable Building Technology.</w:t>
      </w:r>
    </w:p>
    <w:p>
      <w:pPr>
        <w:pStyle w:val="BodyText"/>
      </w:pPr>
      <w:r>
        <w:t xml:space="preserve">[3] Ministry of Construction Vietnam Ho Chi Minh City. (2021). *Annual Report on Housing and Urban Development*. Government Printing Office.</w:t>
      </w:r>
    </w:p>
    <w:p>
      <w:pPr>
        <w:pStyle w:val="BodyText"/>
      </w:pPr>
      <w:r>
        <w:t xml:space="preserve">[4] Tran, M. (2019). *The Impact of Mass Production on Local Artisans*. Hanoi: Academic Press.</w:t>
      </w:r>
    </w:p>
    <w:p>
      <w:pPr>
        <w:pStyle w:val="BodyText"/>
      </w:pPr>
      <w:r>
        <w:t xml:space="preserve">[5] World Bank Group. (2022). *Vietnam Economic Update: Urban Infrastructure and Labor Skills*. Washington, DC.</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the Carpenter Profession in Vietnam Ho Chi Minh City</dc:title>
  <dc:creator/>
  <dc:language>en</dc:language>
  <cp:keywords/>
  <dcterms:created xsi:type="dcterms:W3CDTF">2026-07-29T16:28:21Z</dcterms:created>
  <dcterms:modified xsi:type="dcterms:W3CDTF">2026-07-29T16:28:21Z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