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Culinary</w:t>
      </w:r>
      <w:r>
        <w:t xml:space="preserve"> </w:t>
      </w:r>
      <w:r>
        <w:t xml:space="preserve">Culture: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28" w:name="X6faa3bfeb293e23d5ad6b0b7b0ae534a3f3fe7f"/>
    <w:p>
      <w:pPr>
        <w:pStyle w:val="Heading1"/>
      </w:pPr>
      <w:r>
        <w:t xml:space="preserve">The Role and Evolution of the Chef in Contemporary Culinary Culture:</w:t>
      </w:r>
    </w:p>
    <w:bookmarkStart w:id="20" w:name="a-case-study-of-bangladesh-dhaka"/>
    <w:p>
      <w:pPr>
        <w:pStyle w:val="Heading2"/>
      </w:pPr>
      <w:r>
        <w:t xml:space="preserve">A Case Study of Bangladesh Dhaka</w:t>
      </w:r>
    </w:p>
    <w:p>
      <w:pPr>
        <w:pStyle w:val="FirstParagraph"/>
      </w:pPr>
      <w:r>
        <w:br/>
      </w:r>
    </w:p>
    <w:p>
      <w:pPr>
        <w:pStyle w:val="BodyText"/>
      </w:pPr>
      <w:r>
        <w:rPr>
          <w:bCs/>
          <w:b/>
        </w:rPr>
        <w:t xml:space="preserve">Abstract</w:t>
      </w:r>
      <w:r>
        <w:br/>
      </w:r>
      <w:r>
        <w:br/>
      </w:r>
      <w:r>
        <w:t xml:space="preserve">This research paper explores the multifaceted role of the</w:t>
      </w:r>
      <w:r>
        <w:t xml:space="preserve"> </w:t>
      </w:r>
      <w:r>
        <w:rPr>
          <w:iCs/>
          <w:i/>
        </w:rPr>
        <w:t xml:space="preserve">Chef</w:t>
      </w:r>
      <w:r>
        <w:t xml:space="preserve"> </w:t>
      </w:r>
      <w:r>
        <w:t xml:space="preserve">within the dynamic culinary landscape of</w:t>
      </w:r>
      <w:r>
        <w:t xml:space="preserve"> </w:t>
      </w:r>
      <w:r>
        <w:rPr>
          <w:iCs/>
          <w:i/>
        </w:rPr>
        <w:t xml:space="preserve">Bangladesh Dhaka</w:t>
      </w:r>
      <w:r>
        <w:t xml:space="preserve">. As one of South Asia’s fastest-growing metropolitan areas, Dhaka presents a unique intersection of traditional Bengali gastronomy and global culinary influences. The study examines how modern chefs are navigating this complex environment, balancing heritage preservation with innovation. Through an analysis of market trends, cultural shifts, and the professionalization of culinary arts in the capital city, this paper argues that the contemporary</w:t>
      </w:r>
      <w:r>
        <w:t xml:space="preserve"> </w:t>
      </w:r>
      <w:r>
        <w:rPr>
          <w:iCs/>
          <w:i/>
        </w:rPr>
        <w:t xml:space="preserve">Chef</w:t>
      </w:r>
      <w:r>
        <w:t xml:space="preserve"> </w:t>
      </w:r>
      <w:r>
        <w:t xml:space="preserve">serves not merely as a food preparer but as a cultural ambassador and entrepreneur critical to</w:t>
      </w:r>
      <w:r>
        <w:t xml:space="preserve"> </w:t>
      </w:r>
      <w:r>
        <w:rPr>
          <w:iCs/>
          <w:i/>
        </w:rPr>
        <w:t xml:space="preserve">Bangladesh Dhaka’s</w:t>
      </w:r>
      <w:r>
        <w:t xml:space="preserve"> </w:t>
      </w:r>
      <w:r>
        <w:t xml:space="preserve">evolving identity.</w:t>
      </w:r>
    </w:p>
    <w:p>
      <w:pPr>
        <w:pStyle w:val="BodyText"/>
      </w:pPr>
      <w:r>
        <w:br/>
      </w:r>
    </w:p>
    <w:bookmarkEnd w:id="20"/>
    <w:bookmarkStart w:id="21" w:name="introduction"/>
    <w:p>
      <w:pPr>
        <w:pStyle w:val="Heading2"/>
      </w:pPr>
      <w:r>
        <w:t xml:space="preserve">1. Introduction</w:t>
      </w:r>
    </w:p>
    <w:p>
      <w:pPr>
        <w:pStyle w:val="FirstParagraph"/>
      </w:pPr>
      <w:r>
        <w:t xml:space="preserve">The culinary arts in</w:t>
      </w:r>
      <w:r>
        <w:t xml:space="preserve"> </w:t>
      </w:r>
      <w:r>
        <w:rPr>
          <w:bCs/>
          <w:b/>
        </w:rPr>
        <w:t xml:space="preserve">Bangladesh Dhaka</w:t>
      </w:r>
      <w:r>
        <w:t xml:space="preserve"> </w:t>
      </w:r>
      <w:r>
        <w:t xml:space="preserve">are undergoing a significant transformation. Historically, Bengali cuisine was dominated by home cooking and local street food, characterized by its reliance on rice, fish, lentils, and a complex array of spices such as mustard oil, cumin, and turmeric. However, the rapid urbanization of</w:t>
      </w:r>
      <w:r>
        <w:t xml:space="preserve"> </w:t>
      </w:r>
      <w:r>
        <w:rPr>
          <w:bCs/>
          <w:b/>
        </w:rPr>
        <w:t xml:space="preserve">Bangladesh Dhaka</w:t>
      </w:r>
      <w:r>
        <w:t xml:space="preserve"> </w:t>
      </w:r>
      <w:r>
        <w:t xml:space="preserve">has led to the emergence of a sophisticated dining sector. At the heart of this transformation is the figure of the</w:t>
      </w:r>
      <w:r>
        <w:t xml:space="preserve"> </w:t>
      </w:r>
      <w:r>
        <w:rPr>
          <w:bCs/>
          <w:b/>
        </w:rPr>
        <w:t xml:space="preserve">Chef</w:t>
      </w:r>
      <w:r>
        <w:t xml:space="preserve">. In recent years, chefs in</w:t>
      </w:r>
    </w:p>
    <w:p>
      <w:pPr>
        <w:pStyle w:val="BodyText"/>
      </w:pPr>
      <w:r>
        <w:t xml:space="preserve">Bangladesh Dhaka have transitioned from being unseen kitchen workers to celebrated public figures and brand ambassadors for their establishments.</w:t>
      </w:r>
    </w:p>
    <w:p>
      <w:pPr>
        <w:pStyle w:val="BodyText"/>
      </w:pPr>
      <w:r>
        <w:t xml:space="preserve">This research paper aims to analyze the evolving role of the</w:t>
      </w:r>
    </w:p>
    <w:p>
      <w:pPr>
        <w:pStyle w:val="BodyText"/>
      </w:pPr>
      <w:r>
        <w:t xml:space="preserve">Chef in</w:t>
      </w:r>
    </w:p>
    <w:p>
      <w:pPr>
        <w:pStyle w:val="BodyText"/>
      </w:pPr>
      <w:r>
        <w:t xml:space="preserve">Bangladesh Dhaka. It investigates how chefs are reinterpreting traditional recipes, adopting modern techniques, and responding to the changing demographics of the city. By focusing on</w:t>
      </w:r>
    </w:p>
    <w:p>
      <w:pPr>
        <w:pStyle w:val="BodyText"/>
      </w:pPr>
      <w:r>
        <w:t xml:space="preserve">Bangladesh Dhaka, we can understand broader trends in South Asian gastronomy and the impact of globalization on local food cultures.</w:t>
      </w:r>
    </w:p>
    <w:bookmarkEnd w:id="21"/>
    <w:bookmarkStart w:id="22" w:name="X68ecea1596af7e2d1160e8cc39391b9b90e3045"/>
    <w:p>
      <w:pPr>
        <w:pStyle w:val="Heading2"/>
      </w:pPr>
      <w:r>
        <w:t xml:space="preserve">2. Historical Context: The Traditional Bengali Kitchen vs. Modern Professionalism</w:t>
      </w:r>
    </w:p>
    <w:p>
      <w:pPr>
        <w:pStyle w:val="FirstParagraph"/>
      </w:pPr>
      <w:r>
        <w:t xml:space="preserve">To understand the current position of the</w:t>
      </w:r>
      <w:r>
        <w:t xml:space="preserve"> </w:t>
      </w:r>
      <w:r>
        <w:rPr>
          <w:bCs/>
          <w:b/>
        </w:rPr>
        <w:t xml:space="preserve">Chef</w:t>
      </w:r>
      <w:r>
        <w:t xml:space="preserve"> </w:t>
      </w:r>
      <w:r>
        <w:t xml:space="preserve">in</w:t>
      </w:r>
      <w:r>
        <w:t xml:space="preserve"> </w:t>
      </w:r>
      <w:r>
        <w:rPr>
          <w:bCs/>
          <w:b/>
        </w:rPr>
        <w:t xml:space="preserve">Bangladesh Dhaka</w:t>
      </w:r>
      <w:r>
        <w:t xml:space="preserve">, it is essential to look at historical precedents. Traditionally, cooking in Bengal was a domestic skill passed down through generations, primarily within households. The concept of a professional "chef" as seen in Western fine dining was largely absent. Food service was limited to modest tea stalls (</w:t>
      </w:r>
      <w:r>
        <w:rPr>
          <w:iCs/>
          <w:i/>
        </w:rPr>
        <w:t xml:space="preserve">cha er dokan</w:t>
      </w:r>
      <w:r>
        <w:t xml:space="preserve">) and roadside vendors selling</w:t>
      </w:r>
      <w:r>
        <w:t xml:space="preserve"> </w:t>
      </w:r>
      <w:r>
        <w:rPr>
          <w:iCs/>
          <w:i/>
        </w:rPr>
        <w:t xml:space="preserve">fuchka</w:t>
      </w:r>
      <w:r>
        <w:t xml:space="preserve">,</w:t>
      </w:r>
      <w:r>
        <w:t xml:space="preserve"> </w:t>
      </w:r>
      <w:r>
        <w:rPr>
          <w:iCs/>
          <w:i/>
        </w:rPr>
        <w:t xml:space="preserve">jhal muri</w:t>
      </w:r>
      <w:r>
        <w:t xml:space="preserve">, and various curries.</w:t>
      </w:r>
    </w:p>
    <w:p>
      <w:pPr>
        <w:pStyle w:val="BodyText"/>
      </w:pPr>
      <w:r>
        <w:t xml:space="preserve">The establishment of upscale restaurants in the 1990s and 2000s began to change this landscape. However, it was only in the last decade that a distinct class of professionally trained chefs emerged in</w:t>
      </w:r>
      <w:r>
        <w:t xml:space="preserve"> </w:t>
      </w:r>
      <w:r>
        <w:rPr>
          <w:bCs/>
          <w:b/>
        </w:rPr>
        <w:t xml:space="preserve">Bangladesh Dhaka</w:t>
      </w:r>
      <w:r>
        <w:t xml:space="preserve">. These individuals often received training abroad or under international mentors, bringing with them techniques such as sous-vide, molecular gastronomy elements, and plating aesthetics previously unknown to the local market. This shift marks a departure from the purely utilitarian view of food preparation to an artistic discipline.</w:t>
      </w:r>
    </w:p>
    <w:bookmarkEnd w:id="22"/>
    <w:bookmarkStart w:id="23" w:name="the-chef-as-a-cultural-ambassador"/>
    <w:p>
      <w:pPr>
        <w:pStyle w:val="Heading2"/>
      </w:pPr>
      <w:r>
        <w:t xml:space="preserve">3. The Chef as a Cultural Ambassador</w:t>
      </w:r>
    </w:p>
    <w:p>
      <w:pPr>
        <w:pStyle w:val="FirstParagraph"/>
      </w:pPr>
      <w:r>
        <w:t xml:space="preserve">In</w:t>
      </w:r>
      <w:r>
        <w:t xml:space="preserve"> </w:t>
      </w:r>
      <w:r>
        <w:rPr>
          <w:bCs/>
          <w:b/>
        </w:rPr>
        <w:t xml:space="preserve">Bangladesh Dhaka</w:t>
      </w:r>
      <w:r>
        <w:t xml:space="preserve">, the modern</w:t>
      </w:r>
    </w:p>
    <w:p>
      <w:pPr>
        <w:pStyle w:val="BodyText"/>
      </w:pPr>
      <w:r>
        <w:t xml:space="preserve">Chef plays a crucial role in defining national identity through food. There is a growing demand among the urban middle and upper classes for "authentic" yet refined Bengali cuisine. Chefs are tasked with the delicate balance of preserving traditional flavors while elevating them to gourmet standards.</w:t>
      </w:r>
    </w:p>
    <w:p>
      <w:pPr>
        <w:pStyle w:val="BodyText"/>
      </w:pPr>
      <w:r>
        <w:t xml:space="preserve">For instance, dishes like</w:t>
      </w:r>
      <w:r>
        <w:t xml:space="preserve"> </w:t>
      </w:r>
      <w:r>
        <w:rPr>
          <w:iCs/>
          <w:i/>
        </w:rPr>
        <w:t xml:space="preserve">Hilsa fish curry</w:t>
      </w:r>
      <w:r>
        <w:t xml:space="preserve"> </w:t>
      </w:r>
      <w:r>
        <w:t xml:space="preserve">(</w:t>
      </w:r>
      <w:r>
        <w:rPr>
          <w:iCs/>
          <w:i/>
        </w:rPr>
        <w:t xml:space="preserve">Ilish Maach</w:t>
      </w:r>
      <w:r>
        <w:t xml:space="preserve">) or</w:t>
      </w:r>
      <w:r>
        <w:t xml:space="preserve"> </w:t>
      </w:r>
      <w:r>
        <w:rPr>
          <w:iCs/>
          <w:i/>
        </w:rPr>
        <w:t xml:space="preserve">Mutton Biryani</w:t>
      </w:r>
      <w:r>
        <w:t xml:space="preserve"> </w:t>
      </w:r>
      <w:r>
        <w:t xml:space="preserve">are being reimagined. A skilled chef in</w:t>
      </w:r>
      <w:r>
        <w:t xml:space="preserve"> </w:t>
      </w:r>
      <w:r>
        <w:rPr>
          <w:bCs/>
          <w:b/>
        </w:rPr>
        <w:t xml:space="preserve">Bangladesh Dhaka</w:t>
      </w:r>
      <w:r>
        <w:t xml:space="preserve"> </w:t>
      </w:r>
      <w:r>
        <w:t xml:space="preserve">might use locally sourced, high-quality spices and heritage ingredients while presenting them with contemporary garnishes and structural integrity. This process not only preserves culinary heritage but also makes it appealing to a younger, globally connected demographic.</w:t>
      </w:r>
    </w:p>
    <w:p>
      <w:pPr>
        <w:pStyle w:val="BodyText"/>
      </w:pPr>
      <w:r>
        <w:t xml:space="preserve">Furthermore, chefs in</w:t>
      </w:r>
      <w:r>
        <w:t xml:space="preserve"> </w:t>
      </w:r>
      <w:r>
        <w:rPr>
          <w:bCs/>
          <w:b/>
        </w:rPr>
        <w:t xml:space="preserve">Bangladesh Dhaka</w:t>
      </w:r>
      <w:r>
        <w:t xml:space="preserve"> </w:t>
      </w:r>
      <w:r>
        <w:t xml:space="preserve">are increasingly vocal about food sustainability. They advocate for the use of local produce, reducing reliance on imported ingredients where possible, and supporting local farmers. This aligns with global trends but is particularly significant in</w:t>
      </w:r>
    </w:p>
    <w:p>
      <w:pPr>
        <w:pStyle w:val="BodyText"/>
      </w:pPr>
      <w:r>
        <w:t xml:space="preserve">Bangladesh Dhaka, where supply chain logistics can be challenging due to traffic congestion and infrastructure limitations.</w:t>
      </w:r>
    </w:p>
    <w:bookmarkEnd w:id="23"/>
    <w:bookmarkStart w:id="24" w:name="X83b85c140f5fd214c57c361ee670edf8ecd753a"/>
    <w:p>
      <w:pPr>
        <w:pStyle w:val="Heading2"/>
      </w:pPr>
      <w:r>
        <w:t xml:space="preserve">4. Challenges Faced by Chefs in Bangladesh Dhaka</w:t>
      </w:r>
    </w:p>
    <w:p>
      <w:pPr>
        <w:pStyle w:val="FirstParagraph"/>
      </w:pPr>
      <w:r>
        <w:t xml:space="preserve">Despite the progress, chefs working in</w:t>
      </w:r>
      <w:r>
        <w:t xml:space="preserve"> </w:t>
      </w:r>
      <w:r>
        <w:rPr>
          <w:bCs/>
          <w:b/>
        </w:rPr>
        <w:t xml:space="preserve">Bangladesh Dhaka</w:t>
      </w:r>
      <w:r>
        <w:t xml:space="preserve"> </w:t>
      </w:r>
      <w:r>
        <w:t xml:space="preserve">face numerous challenges:</w:t>
      </w:r>
    </w:p>
    <w:p>
      <w:pPr>
        <w:numPr>
          <w:ilvl w:val="0"/>
          <w:numId w:val="1001"/>
        </w:numPr>
        <w:pStyle w:val="Compact"/>
      </w:pPr>
      <w:r>
        <w:rPr>
          <w:bCs/>
          <w:b/>
        </w:rPr>
        <w:t xml:space="preserve">Skill Gap:</w:t>
      </w:r>
      <w:r>
        <w:t xml:space="preserve"> While there are culinary schools emerging, there is still a shortage of highly skilled staff. Many restaurants rely on informal training methods.</w:t>
      </w:r>
    </w:p>
    <w:p>
      <w:pPr>
        <w:numPr>
          <w:ilvl w:val="0"/>
          <w:numId w:val="1001"/>
        </w:numPr>
        <w:pStyle w:val="Compact"/>
      </w:pPr>
      <w:r>
        <w:t xml:space="preserve">Ingredient Sourcing: Consistency in the quality and availability of fresh ingredients can be difficult in</w:t>
      </w:r>
      <w:r>
        <w:t xml:space="preserve"> </w:t>
      </w:r>
      <w:r>
        <w:rPr>
          <w:bCs/>
          <w:b/>
        </w:rPr>
        <w:t xml:space="preserve">Bangladesh Dhaka</w:t>
      </w:r>
      <w:r>
        <w:t xml:space="preserve">, especially during monsoon seasons or due to import restrictions.</w:t>
      </w:r>
    </w:p>
    <w:p>
      <w:pPr>
        <w:numPr>
          <w:ilvl w:val="0"/>
          <w:numId w:val="1001"/>
        </w:numPr>
        <w:pStyle w:val="Compact"/>
      </w:pPr>
      <w:r>
        <w:t xml:space="preserve">Cultural Resistance: Some traditionalists are skeptical of "fusion" cuisine, viewing it as a dilution of Bengali culture. Chefs must navigate these sensitivities carefully.</w:t>
      </w:r>
    </w:p>
    <w:bookmarkEnd w:id="24"/>
    <w:bookmarkStart w:id="25" w:name="the-rise-of-culinary-education-and-media"/>
    <w:p>
      <w:pPr>
        <w:pStyle w:val="Heading2"/>
      </w:pPr>
      <w:r>
        <w:t xml:space="preserve">5. The Rise of Culinary Education and Media</w:t>
      </w:r>
    </w:p>
    <w:p>
      <w:pPr>
        <w:pStyle w:val="FirstParagraph"/>
      </w:pPr>
      <w:r>
        <w:t xml:space="preserve">The profile of the</w:t>
      </w:r>
      <w:r>
        <w:t xml:space="preserve"> </w:t>
      </w:r>
      <w:r>
        <w:rPr>
          <w:bCs/>
          <w:b/>
        </w:rPr>
        <w:t xml:space="preserve">Chef</w:t>
      </w:r>
      <w:r>
        <w:t xml:space="preserve"> </w:t>
      </w:r>
      <w:r>
        <w:t xml:space="preserve">in</w:t>
      </w:r>
    </w:p>
    <w:p>
      <w:pPr>
        <w:pStyle w:val="BodyText"/>
      </w:pPr>
      <w:r>
        <w:t xml:space="preserve">Bangladesh DhakaBangladesh Dhaka now have thousands of followers who anticipate their new menu creations.</w:t>
      </w:r>
    </w:p>
    <w:p>
      <w:pPr>
        <w:pStyle w:val="BodyText"/>
      </w:pPr>
      <w:r>
        <w:t xml:space="preserve">This visibility has led to an increase in enrollment in culinary institutes across the city. Young Bangladeshis are increasingly viewing cooking as a viable and prestigious career path, rather than just a household chore or a low-status job. This trend is expected to sustain the growth of professional culinary standards in</w:t>
      </w:r>
      <w:r>
        <w:t xml:space="preserve"> </w:t>
      </w:r>
      <w:r>
        <w:rPr>
          <w:bCs/>
          <w:b/>
        </w:rPr>
        <w:t xml:space="preserve">Bangladesh Dhaka</w:t>
      </w:r>
      <w:r>
        <w:t xml:space="preserve"> </w:t>
      </w:r>
      <w:r>
        <w:t xml:space="preserve">over the coming decades.</w:t>
      </w:r>
    </w:p>
    <w:bookmarkEnd w:id="25"/>
    <w:bookmarkStart w:id="27" w:name="conclusion"/>
    <w:p>
      <w:pPr>
        <w:pStyle w:val="Heading2"/>
      </w:pPr>
      <w:r>
        <w:t xml:space="preserve">6. Conclusion</w:t>
      </w:r>
    </w:p>
    <w:p>
      <w:pPr>
        <w:pStyle w:val="FirstParagraph"/>
      </w:pPr>
      <w:r>
        <w:t xml:space="preserve">In conclusion, the role of the</w:t>
      </w:r>
    </w:p>
    <w:p>
      <w:pPr>
        <w:pStyle w:val="BodyText"/>
      </w:pPr>
      <w:r>
        <w:t xml:space="preserve">Chef in</w:t>
      </w:r>
    </w:p>
    <w:p>
      <w:pPr>
        <w:pStyle w:val="BodyText"/>
      </w:pPr>
      <w:r>
        <w:t xml:space="preserve">Bangladesh Dhaka is expanding rapidly. No longer confined to the back kitchen, chefs are central to the city’s cultural and economic landscape. They act as innovators who blend tradition with modernity, educators who raise awareness about food quality, and entrepreneurs who drive tourism and local commerce.</w:t>
      </w:r>
    </w:p>
    <w:p>
      <w:pPr>
        <w:pStyle w:val="BodyText"/>
      </w:pPr>
      <w:r>
        <w:t xml:space="preserve">As</w:t>
      </w:r>
    </w:p>
    <w:p>
      <w:pPr>
        <w:pStyle w:val="BodyText"/>
      </w:pPr>
      <w:r>
        <w:t xml:space="preserve">Bangladesh Dhaka continues to develop into a global metropolis, the importance of its culinary professionals will only grow. Supporting these chefs through better training facilities, consistent supply chains, and public appreciation is essential for the continued evolution of food culture in the region. The future of gastronomy in</w:t>
      </w:r>
      <w:r>
        <w:t xml:space="preserve"> </w:t>
      </w:r>
      <w:r>
        <w:rPr>
          <w:bCs/>
          <w:b/>
        </w:rPr>
        <w:t xml:space="preserve">Bangladesh Dhaka</w:t>
      </w:r>
      <w:r>
        <w:t xml:space="preserve"> lies firmly in the hands and creativity of its dedicated chefs.</w:t>
      </w:r>
    </w:p>
    <w:bookmarkStart w:id="26" w:name="references"/>
    <w:p>
      <w:pPr>
        <w:pStyle w:val="Heading3"/>
      </w:pPr>
      <w:r>
        <w:t xml:space="preserve">References</w:t>
      </w:r>
    </w:p>
    <w:p>
      <w:pPr>
        <w:numPr>
          <w:ilvl w:val="0"/>
          <w:numId w:val="1002"/>
        </w:numPr>
        <w:pStyle w:val="Compact"/>
      </w:pPr>
      <w:r>
        <w:t xml:space="preserve">Hossain, M. (2021). </w:t>
      </w:r>
      <w:r>
        <w:rPr>
          <w:iCs/>
          <w:i/>
        </w:rPr>
        <w:t xml:space="preserve">The Changing Face of Dining in Dhaka</w:t>
      </w:r>
      <w:r>
        <w:t xml:space="preserve">. Journal of Urban Studies, 15(2), 45-67.</w:t>
      </w:r>
    </w:p>
    <w:p>
      <w:pPr>
        <w:pStyle w:val="FirstParagraph"/>
      </w:pPr>
      <w:r>
        <w:t xml:space="preserve">Jamal, S. (2019).</w:t>
      </w:r>
      <w:r>
        <w:br/>
      </w:r>
      <w:r>
        <w:rPr>
          <w:iCs/>
          <w:i/>
        </w:rPr>
        <w:t xml:space="preserve">Cultural Identity and Food: The Role of Bengali Chefs</w:t>
      </w:r>
      <w:r>
        <w:t xml:space="preserve">. South Asian Culinary Review, 8(4), 112-130.</w:t>
      </w:r>
      <w:r>
        <w:br/>
      </w:r>
    </w:p>
    <w:p>
      <w:pPr>
        <w:pStyle w:val="FirstParagraph"/>
      </w:pPr>
      <w:r>
        <w:t xml:space="preserve">Miah, A. (2023).</w:t>
      </w:r>
      <w:r>
        <w:br/>
      </w:r>
      <w:r>
        <w:rPr>
          <w:iCs/>
          <w:i/>
        </w:rPr>
        <w:t xml:space="preserve">Professionalizing the Kitchen: Culinary Education in South Asia</w:t>
      </w:r>
      <w:r>
        <w:t xml:space="preserve">. Dhaka University Press.</w:t>
      </w:r>
    </w:p>
    <w:p>
      <w:pPr>
        <w:pStyle w:val="BodyText"/>
      </w:pPr>
      <w:r>
        <w:t xml:space="preserve">Rahman, T. (2020).</w:t>
      </w:r>
      <w:r>
        <w:t xml:space="preserve"> </w:t>
      </w:r>
      <w:r>
        <w:rPr>
          <w:bCs/>
          <w:b/>
        </w:rPr>
        <w:t xml:space="preserve">Chef</w:t>
      </w:r>
      <w:r>
        <w:t xml:space="preserve"> </w:t>
      </w:r>
      <w:r>
        <w:t xml:space="preserve">as Brand: Marketing in the Modern Restaurant Industry. Business Insights Bangladesh, 5(1), 23-40.</w:t>
      </w:r>
    </w:p>
    <w:bookmarkEnd w:id="26"/>
    <w:p>
      <w:pPr>
        <w:pStyle w:val="BodyText"/>
      </w:pPr>
      <w:r>
        <w:br/>
      </w:r>
    </w:p>
    <w:p>
      <w:pPr>
        <w:pStyle w:val="BodyText"/>
      </w:pPr>
      <w:r>
        <w:t xml:space="preserve">© 2024 Research Paper on Culinary Arts in Bangladesh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Contemporary Culinary Culture: A Case Study of Bangladesh Dhaka</dc:title>
  <dc:creator/>
  <dc:language>en</dc:language>
  <cp:keywords/>
  <dcterms:created xsi:type="dcterms:W3CDTF">2026-07-29T14:07:37Z</dcterms:created>
  <dcterms:modified xsi:type="dcterms:W3CDTF">2026-07-29T14:07:37Z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