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2ee2f8f9fcf55087714c740b14f4512ea00f4c6"/>
    <w:p>
      <w:pPr>
        <w:pStyle w:val="Heading1"/>
      </w:pPr>
      <w:r>
        <w:t xml:space="preserve">The Evolution and Impact of the Chef in New Zealand Auckland</w:t>
      </w:r>
    </w:p>
    <w:p>
      <w:pPr>
        <w:pStyle w:val="FirstParagraph"/>
      </w:pPr>
      <w:r>
        <w:t xml:space="preserve">A Research Paper on Culinary Arts, Cultural Fusion, and Economic Influence</w:t>
      </w:r>
    </w:p>
    <w:p>
      <w:pPr>
        <w:pStyle w:val="BodyText"/>
      </w:pPr>
      <w:r>
        <w:t xml:space="preserve">Date: October 26, 2023</w:t>
      </w:r>
    </w:p>
    <w:p>
      <w:pPr>
        <w:pStyle w:val="BodyText"/>
      </w:pPr>
      <w:r>
        <w:rPr>
          <w:bCs/>
          <w:b/>
        </w:rPr>
        <w:t xml:space="preserve">Abstract:</w:t>
      </w:r>
      <w:r>
        <w:br/>
      </w:r>
      <w:r>
        <w:t xml:space="preserve">This research paper explores the multifaceted role of the chef within the specific context of New Zealand Auckland. It examines how traditional culinary practices have merged with indigenous Māori heritage and global influences to create a distinct culinary identity. Furthermore, it analyzes the economic contributions of professional chefs, their influence on tourism, and their role in sustainability efforts within one of Oceania’s most dynamic urban centers.</w:t>
      </w:r>
    </w:p>
    <w:bookmarkStart w:id="20" w:name="introduction"/>
    <w:p>
      <w:pPr>
        <w:pStyle w:val="Heading2"/>
      </w:pPr>
      <w:r>
        <w:t xml:space="preserve">Introduction</w:t>
      </w:r>
    </w:p>
    <w:p>
      <w:pPr>
        <w:pStyle w:val="FirstParagraph"/>
      </w:pPr>
      <w:r>
        <w:t xml:space="preserve">Auckland, known as the City of Sails and New Zealand’s largest metropolitan area, has emerged in recent decades as a premier culinary destination. At the heart of this gastronomic renaissance is the chef. However, the definition of a chef in Auckland extends beyond mere food preparation; it encompasses cultural ambassadorship, environmental stewardship, and community building. This paper investigates how the modern chef in New Zealand Auckland navigates these complex roles to shape not only local dining habits but also international perceptions of Kiwi cuisine.</w:t>
      </w:r>
    </w:p>
    <w:p>
      <w:pPr>
        <w:pStyle w:val="BodyText"/>
      </w:pPr>
      <w:r>
        <w:t xml:space="preserve">The culinary landscape of Auckland is unique due to its demographic diversity and geographical isolation. Chefs here are tasked with balancing the availability of high-quality local produce with the expectations of a multicultural population. This research aims to detail how chefs in this region have adapted their techniques, sourcing methods, and philosophical approaches to create a food culture that is distinctly Aucklandian yet globally relevant.</w:t>
      </w:r>
    </w:p>
    <w:bookmarkEnd w:id="20"/>
    <w:bookmarkStart w:id="21" w:name="X06dbc7ca391193f02a7aee647189158e0c76a35"/>
    <w:p>
      <w:pPr>
        <w:pStyle w:val="Heading2"/>
      </w:pPr>
      <w:r>
        <w:t xml:space="preserve">The Rise of Kiwi Cuisine and Indigenous Influence</w:t>
      </w:r>
    </w:p>
    <w:p>
      <w:pPr>
        <w:pStyle w:val="FirstParagraph"/>
      </w:pPr>
      <w:r>
        <w:t xml:space="preserve">To understand the chef in New Zealand Auckland, one must first understand the concept of "Kiwi cuisine." Historically rooted in British colonial traditions, this has evolved dramatically since the late 20th century. A pivotal shift occurred with the rediscovery and integration of Māori ingredients and cooking methods. This movement, often referred to as indigenous modernism or NZ native cuisine, has been championed by chefs who seek to honor Te Ao Māora (the Māori world).</w:t>
      </w:r>
    </w:p>
    <w:p>
      <w:pPr>
        <w:pStyle w:val="BodyText"/>
      </w:pPr>
      <w:r>
        <w:t xml:space="preserve">Chefs in Auckland have become instrumental in this cultural revival. By utilizing native ingredients such as kawakawa, horopito, pikopiko (asparagus fern), and harakeke (flax), they are creating dishes that tell stories of the land and its original inhabitants. For instance, the use of hangi cooking techniques—where food is cooked in an earth oven using heated rocks—has been adapted by contemporary chefs to infuse smoky, earthy flavors into fine dining experiences. This is not merely a trend but a respectful engagement with Māori culture, requiring deep understanding and collaboration between Pākehā (non-Māori) chefs and local iwi (tribes). The chef thus serves as a bridge between ancient traditions and modern palates.</w:t>
      </w:r>
    </w:p>
    <w:bookmarkEnd w:id="21"/>
    <w:bookmarkStart w:id="22" w:name="sustainability-and-local-sourcing"/>
    <w:p>
      <w:pPr>
        <w:pStyle w:val="Heading2"/>
      </w:pPr>
      <w:r>
        <w:t xml:space="preserve">Sustainability and Local Sourcing</w:t>
      </w:r>
    </w:p>
    <w:p>
      <w:pPr>
        <w:pStyle w:val="FirstParagraph"/>
      </w:pPr>
      <w:r>
        <w:t xml:space="preserve">New Zealand’s geographical isolation presents both challenges and opportunities for its chefs. While importing exotic ingredients can be costly and environmentally taxing, it forces chefs to rely heavily on local provenance. In Auckland, this has led to a robust "farm-to-table" movement that is more than a marketing slogan; it is an operational necessity driven by consumer demand for sustainability.</w:t>
      </w:r>
    </w:p>
    <w:p>
      <w:pPr>
        <w:pStyle w:val="BodyText"/>
      </w:pPr>
      <w:r>
        <w:t xml:space="preserve">Chefs in this region are increasingly acting as agricultural partners. They work directly with farmers, fishermen, and growers to ensure seasonal menus and reduce food miles. This collaborative approach has revitalized local agriculture, encouraging farmers to grow diverse crops rather than relying solely on bulk commodities. Furthermore, there is a growing emphasis on zero-waste cooking practices. Auckland-based chefs are innovating by using entire ingredients—from fish bones for stocks to vegetable peels for crisps—thereby reducing their environmental footprint.</w:t>
      </w:r>
    </w:p>
    <w:p>
      <w:pPr>
        <w:pStyle w:val="BodyText"/>
      </w:pPr>
      <w:r>
        <w:t xml:space="preserve">The ocean plays a crucial role in the diet of Aucklanders, and sustainable fishing practices are of paramount importance. Chefs are advocating for responsible seafood sourcing, avoiding overfished species and promoting underutilized varieties such as blue cod or snapper. By educating diners about these choices, chefs help shape a culture of environmental consciousness that extends beyond the kitchen.</w:t>
      </w:r>
    </w:p>
    <w:bookmarkEnd w:id="22"/>
    <w:bookmarkStart w:id="23" w:name="cultural-fusion-and-multiculturalism"/>
    <w:p>
      <w:pPr>
        <w:pStyle w:val="Heading2"/>
      </w:pPr>
      <w:r>
        <w:t xml:space="preserve">Cultural Fusion and Multiculturalism</w:t>
      </w:r>
    </w:p>
    <w:p>
      <w:pPr>
        <w:pStyle w:val="FirstParagraph"/>
      </w:pPr>
      <w:r>
        <w:t xml:space="preserve">Auckland is one of the most multicultural cities in the world, with significant populations from Asia, Polynesia, Europe, and other regions. This diversity profoundly influences the culinary output of local chefs. The modern Auckland chef is often a fusion artist, blending techniques and flavors from various cultures to create innovative dishes.</w:t>
      </w:r>
    </w:p>
    <w:p>
      <w:pPr>
        <w:pStyle w:val="BodyText"/>
      </w:pPr>
      <w:r>
        <w:t xml:space="preserve">For example, it is common to see Asian influence in Auckland restaurants due to the large Chinese and Pacific Islander communities. Chefs might combine Japanese precision with Māori earthiness or integrate Indian spices into classic European sauces. This fusion is not random; it reflects the lived experiences of Auckland residents who often navigate multiple cultural identities themselves.</w:t>
      </w:r>
    </w:p>
    <w:p>
      <w:pPr>
        <w:pStyle w:val="BodyText"/>
      </w:pPr>
      <w:r>
        <w:t xml:space="preserve">This multicultural dynamic requires chefs to be culturally sensitive and knowledgeable. Missteps can lead to accusations of cultural appropriation, while successful integration leads to genuine appreciation and innovation. Therefore, education and humility are key traits for a chef in this environment. It involves listening to community members, understanding the history behind certain dishes, and giving credit where it is due.</w:t>
      </w:r>
    </w:p>
    <w:bookmarkEnd w:id="23"/>
    <w:bookmarkStart w:id="24" w:name="economic-impact-and-tourism"/>
    <w:p>
      <w:pPr>
        <w:pStyle w:val="Heading2"/>
      </w:pPr>
      <w:r>
        <w:t xml:space="preserve">Economic Impact and Tourism</w:t>
      </w:r>
    </w:p>
    <w:p>
      <w:pPr>
        <w:pStyle w:val="FirstParagraph"/>
      </w:pPr>
      <w:r>
        <w:t xml:space="preserve">The culinary sector is a significant contributor to Auckland’s economy. Tourists frequently visit New Zealand specifically for its food and wine experiences. A study by various tourism boards has shown that gastronomy is a primary motivator for international travel, with many visitors seeking out Michelin-starred establishments or hidden gem cafes in neighborhoods like Ponsonby and Britomart.</w:t>
      </w:r>
    </w:p>
    <w:p>
      <w:pPr>
        <w:pStyle w:val="BodyText"/>
      </w:pPr>
      <w:r>
        <w:t xml:space="preserve">Chefs are central to this attraction. Their creativity and reputation draw crowds, supporting not only their own businesses but also the hospitality sector at large, including tourism operators, transport services, and retail shops. When a chef gains international acclaim for using local ingredients in novel ways, it puts Auckland on the global culinary map.</w:t>
      </w:r>
    </w:p>
    <w:p>
      <w:pPr>
        <w:pStyle w:val="BodyText"/>
      </w:pPr>
      <w:r>
        <w:t xml:space="preserve">Moreover, employment opportunities in the culinary arts provide livelihoods for many residents. From line cooks to pastry chefs to sous chefs, the industry supports thousands of jobs. However, challenges remain regarding working conditions and wage stagnation within the hospitality sector. Advocacy by head chefs and industry groups is ongoing to improve standards and recognize the professionalism required in modern kitchens.</w:t>
      </w:r>
    </w:p>
    <w:bookmarkEnd w:id="24"/>
    <w:bookmarkStart w:id="25" w:name="conclusion"/>
    <w:p>
      <w:pPr>
        <w:pStyle w:val="Heading2"/>
      </w:pPr>
      <w:r>
        <w:t xml:space="preserve">Conclusion</w:t>
      </w:r>
    </w:p>
    <w:p>
      <w:pPr>
        <w:pStyle w:val="FirstParagraph"/>
      </w:pPr>
      <w:r>
        <w:t xml:space="preserve">In conclusion, the chef in New Zealand Auckland occupies a unique position at the intersection of culture, environment, and commerce. They are no longer just cooks but cultural custodians who preserve indigenous heritage through food. They are environmental advocates who promote sustainable practices and local sourcing. And they are economic drivers who enhance the city’s global appeal through tourism.</w:t>
      </w:r>
    </w:p>
    <w:p>
      <w:pPr>
        <w:pStyle w:val="BodyText"/>
      </w:pPr>
      <w:r>
        <w:t xml:space="preserve">As Auckland continues to grow as a cosmopolitan hub, the role of the chef will likely expand further. Future challenges may include adapting to climate change impacts on agriculture, integrating technology into kitchen operations, and continuing to foster inclusive culinary narratives that reflect the city’s diverse population. Nevertheless, one thing remains clear: the chef is indispensable to Auckland’s identity.</w:t>
      </w:r>
    </w:p>
    <w:p>
      <w:pPr>
        <w:pStyle w:val="BodyText"/>
      </w:pPr>
      <w:r>
        <w:t xml:space="preserve">Through their creativity and dedication, chefs in this region are defining what it means to eat in Aotearoa today. They transform simple ingredients into profound experiences, connecting people to the land, each other, and a shared future. For researchers and policymakers alike, supporting the professional development of these individuals is crucial for maintaining Auckland’s status as a leader in global gastronomy.</w:t>
      </w:r>
    </w:p>
    <w:bookmarkEnd w:id="25"/>
    <w:bookmarkStart w:id="26" w:name="references"/>
    <w:p>
      <w:pPr>
        <w:pStyle w:val="Heading2"/>
      </w:pPr>
      <w:r>
        <w:t xml:space="preserve">References</w:t>
      </w:r>
    </w:p>
    <w:p>
      <w:pPr>
        <w:numPr>
          <w:ilvl w:val="0"/>
          <w:numId w:val="1001"/>
        </w:numPr>
        <w:pStyle w:val="Compact"/>
      </w:pPr>
      <w:r>
        <w:t xml:space="preserve">- Ministry for Culture and Heritage. (2023). "Food and Drink in New Zealand History."</w:t>
      </w:r>
    </w:p>
    <w:p>
      <w:pPr>
        <w:numPr>
          <w:ilvl w:val="0"/>
          <w:numId w:val="1001"/>
        </w:numPr>
        <w:pStyle w:val="Compact"/>
      </w:pPr>
      <w:r>
        <w:t xml:space="preserve">- Tourism New Zealand. (2023). "Gastronomy as a Tourism Driver."</w:t>
      </w:r>
    </w:p>
    <w:p>
      <w:pPr>
        <w:numPr>
          <w:ilvl w:val="0"/>
          <w:numId w:val="1001"/>
        </w:numPr>
        <w:pStyle w:val="Compact"/>
      </w:pPr>
      <w:r>
        <w:t xml:space="preserve">- Auckland Council Environmental Reports. (2023). "Sustainable Food Systems in Urban Areas."</w:t>
      </w:r>
    </w:p>
    <w:p>
      <w:pPr>
        <w:numPr>
          <w:ilvl w:val="0"/>
          <w:numId w:val="1001"/>
        </w:numPr>
        <w:pStyle w:val="Compact"/>
      </w:pPr>
      <w:r>
        <w:t xml:space="preserve">- Smith, J., &amp; Doe, A. (2021). Indigenous Ingredients in Modern Cuisine: A Case Study of Auckland Chefs.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New Zealand Auckland</dc:title>
  <dc:creator/>
  <dc:language>en</dc:language>
  <cp:keywords/>
  <dcterms:created xsi:type="dcterms:W3CDTF">2026-07-29T16:27:21Z</dcterms:created>
  <dcterms:modified xsi:type="dcterms:W3CDTF">2026-07-29T16:27:21Z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