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Lima,</w:t>
      </w:r>
      <w:r>
        <w:t xml:space="preserve"> </w:t>
      </w:r>
      <w:r>
        <w:t xml:space="preserve">Peru</w:t>
      </w:r>
    </w:p>
    <w:bookmarkStart w:id="28" w:name="the-culinary-alchemist"/>
    <w:p>
      <w:pPr>
        <w:pStyle w:val="Heading1"/>
      </w:pPr>
      <w:r>
        <w:t xml:space="preserve">The Culinary Alchemist</w:t>
      </w:r>
    </w:p>
    <w:p>
      <w:pPr>
        <w:pStyle w:val="FirstParagraph"/>
      </w:pPr>
      <w:r>
        <w:rPr>
          <w:bCs/>
          <w:b/>
        </w:rPr>
        <w:t xml:space="preserve">A Research Paper on the Role and Evolution of the Chef in Lima, Peru</w:t>
      </w:r>
    </w:p>
    <w:p>
      <w:pPr>
        <w:pStyle w:val="BodyText"/>
      </w:pPr>
      <w:r>
        <w:rPr>
          <w:bCs/>
          <w:b/>
        </w:rPr>
        <w:t xml:space="preserve">Abstract:</w:t>
      </w:r>
      <w:r>
        <w:br/>
      </w:r>
      <w:r>
        <w:t xml:space="preserve">This research paper examines the profound transformation of the culinary landscape in Lima, Peru, focusing specifically on the pivotal role of the</w:t>
      </w:r>
      <w:r>
        <w:t xml:space="preserve"> </w:t>
      </w:r>
      <w:r>
        <w:rPr>
          <w:iCs/>
          <w:i/>
        </w:rPr>
        <w:t xml:space="preserve">Chef</w:t>
      </w:r>
      <w:r>
        <w:t xml:space="preserve">. Historically viewed merely as a technician of food preparation, the modern Chef in Lima has emerged as a cultural ambassador and an architect of national identity. By analyzing historical migration patterns, resource utilization, and global gastronomic trends, this document explores how chefs in Peru have elevated local cuisine to world-renowned status. The study highlights specific case studies from Lima’s vibrant restaurant scene, illustrating how the intersection of indigenous ingredients and multicultural techniques has redefined the definition of fine dining.</w:t>
      </w:r>
    </w:p>
    <w:bookmarkStart w:id="20" w:name="introduction"/>
    <w:p>
      <w:pPr>
        <w:pStyle w:val="Heading2"/>
      </w:pPr>
      <w:r>
        <w:t xml:space="preserve">Introduction</w:t>
      </w:r>
    </w:p>
    <w:p>
      <w:pPr>
        <w:pStyle w:val="FirstParagraph"/>
      </w:pPr>
      <w:r>
        <w:t xml:space="preserve">Lima, the capital city of Peru, stands today as a undisputed beacon of gastronomic excellence. While other global cities are known for their museums or architecture, Lima is increasingly synonymous with its food. At the heart of this culinary renaissance is not merely the dish itself, but the artisan responsible for its creation: the Chef. In this context, understanding the figure of</w:t>
      </w:r>
      <w:r>
        <w:t xml:space="preserve"> </w:t>
      </w:r>
      <w:r>
        <w:rPr>
          <w:iCs/>
          <w:i/>
        </w:rPr>
        <w:t xml:space="preserve">Peru Lima</w:t>
      </w:r>
      <w:r>
        <w:t xml:space="preserve">'s leading culinary professionals is essential to grasping how a nation can reinvent its economic and cultural identity through cuisine.</w:t>
      </w:r>
    </w:p>
    <w:p>
      <w:pPr>
        <w:pStyle w:val="BodyText"/>
      </w:pPr>
      <w:r>
        <w:t xml:space="preserve">The role of a Chef in Lima has evolved significantly over the last three decades. No longer confined to the kitchen hierarchy of traditional European styles, chefs in this region have adopted a more holistic approach, acting as historians, farmers' advocates, and innovators. This paper aims to dissect this evolution, arguing that the modern Chef is the primary vehicle through which Peru communicates its complex history and abundant biodiversity to the world.</w:t>
      </w:r>
    </w:p>
    <w:bookmarkEnd w:id="20"/>
    <w:bookmarkStart w:id="21" w:name="X5fea8bdd79e9f5efcf5ca1647635c00ba6e6341"/>
    <w:p>
      <w:pPr>
        <w:pStyle w:val="Heading2"/>
      </w:pPr>
      <w:r>
        <w:t xml:space="preserve">Historical Context: The Mosaic of Peruvian Cuisine</w:t>
      </w:r>
    </w:p>
    <w:p>
      <w:pPr>
        <w:pStyle w:val="FirstParagraph"/>
      </w:pPr>
      <w:r>
        <w:t xml:space="preserve">To understand the contemporary Chef in Lima, one must first appreciate the historical tapestry that defines its palate. Lima’s cuisine is a testament to centuries of cultural fusion, born from the convergence of Indigenous Andean peoples, Spanish colonizers, African slaves brought during colonial times, and later waves of immigration from China (Chifa), Japan (Nikkei), and Europe.</w:t>
      </w:r>
    </w:p>
    <w:p>
      <w:pPr>
        <w:pStyle w:val="BodyText"/>
      </w:pPr>
      <w:r>
        <w:t xml:space="preserve">For much of the 20th century, these influences existed in parallel rather than in harmony. Traditional cooking was often viewed as "peasant food," while European cuisine was associated with high status. It was the visionary Chef who began to dismantle these class barriers within the culinary world. By recognizing the intrinsic value of native ingredients such as potatoes, corn (maize), quinoa, and ají peppers, these pioneers began to craft dishes that honored their heritage while employing modern techniques.</w:t>
      </w:r>
    </w:p>
    <w:bookmarkEnd w:id="21"/>
    <w:bookmarkStart w:id="22" w:name="the-emergence-of-the-modern-chef-in-lima"/>
    <w:p>
      <w:pPr>
        <w:pStyle w:val="Heading2"/>
      </w:pPr>
      <w:r>
        <w:t xml:space="preserve">The Emergence of the Modern Chef in Lima</w:t>
      </w:r>
    </w:p>
    <w:p>
      <w:pPr>
        <w:pStyle w:val="FirstParagraph"/>
      </w:pPr>
      <w:r>
        <w:t xml:space="preserve">The turning point for the profession of Chef in Peru occurred roughly around the late 1990s and early 2000s. A new generation of culinary leaders, many trained internationally but deeply rooted in local traditions, began to experiment. They looked beyond the imported recipes that had dominated Lima’s elite restaurants for decades and instead turned inward.</w:t>
      </w:r>
    </w:p>
    <w:p>
      <w:pPr>
        <w:pStyle w:val="BodyText"/>
      </w:pPr>
      <w:r>
        <w:t xml:space="preserve">These chefs engaged in a rigorous process of research and development. They visited remote regions of Peru to speak with indigenous communities, learning about forgotten crops and ancient preservation methods like</w:t>
      </w:r>
      <w:r>
        <w:t xml:space="preserve"> </w:t>
      </w:r>
      <w:r>
        <w:rPr>
          <w:iCs/>
          <w:i/>
        </w:rPr>
        <w:t xml:space="preserve">chuño</w:t>
      </w:r>
      <w:r>
        <w:t xml:space="preserve"> </w:t>
      </w:r>
      <w:r>
        <w:t xml:space="preserve">(freeze-dried potatoes). This fieldwork became a standard part of the Chef’s toolkit in Lima. The result was not just new recipes, but a narrative-driven dining experience where every plate told a story of place and people.</w:t>
      </w:r>
    </w:p>
    <w:p>
      <w:pPr>
        <w:pStyle w:val="BodyText"/>
      </w:pPr>
      <w:r>
        <w:t xml:space="preserve">The concept of "Gastronomization" took hold. In Peru, this term refers to the elevation of traditional dishes through high-end presentation and technique, without losing their soul. The Chef became the curator of this transformation, turning humble street food concepts into sophisticated centerpieces on fine dining menus.</w:t>
      </w:r>
    </w:p>
    <w:bookmarkEnd w:id="22"/>
    <w:bookmarkStart w:id="23" w:name="cultural-impact-and-national-identity"/>
    <w:p>
      <w:pPr>
        <w:pStyle w:val="Heading2"/>
      </w:pPr>
      <w:r>
        <w:t xml:space="preserve">Cultural Impact and National Identity</w:t>
      </w:r>
    </w:p>
    <w:p>
      <w:pPr>
        <w:pStyle w:val="FirstParagraph"/>
      </w:pPr>
      <w:r>
        <w:t xml:space="preserve">The impact of these culinary pioneers extends far beyond restaurant revenue. In Peru Lima, the Chef has become a central figure in national discourse. Food is now seen as a source of immense national pride, often referred to as "the best foreign policy" the country possesses.</w:t>
      </w:r>
    </w:p>
    <w:p>
      <w:pPr>
        <w:numPr>
          <w:ilvl w:val="0"/>
          <w:numId w:val="1001"/>
        </w:numPr>
        <w:pStyle w:val="Compact"/>
      </w:pPr>
      <w:r>
        <w:rPr>
          <w:bCs/>
          <w:b/>
        </w:rPr>
        <w:t xml:space="preserve">Social Integration:</w:t>
      </w:r>
      <w:r>
        <w:t xml:space="preserve"> </w:t>
      </w:r>
      <w:r>
        <w:t xml:space="preserve">Chefs have used their platforms to highlight social issues, advocating for fair wages for farmers and sustainable fishing practices. By bridging the gap between rural producers and urban consumers, they have fostered a deeper appreciation for Peru’s agricultural diversity.</w:t>
      </w:r>
    </w:p>
    <w:p>
      <w:pPr>
        <w:numPr>
          <w:ilvl w:val="0"/>
          <w:numId w:val="1001"/>
        </w:numPr>
        <w:pStyle w:val="Compact"/>
      </w:pPr>
      <w:r>
        <w:rPr>
          <w:bCs/>
          <w:b/>
        </w:rPr>
        <w:t xml:space="preserve">Economic Growth:</w:t>
      </w:r>
      <w:r>
        <w:t xml:space="preserve"> </w:t>
      </w:r>
      <w:r>
        <w:t xml:space="preserve">The success of Lima’s restaurant scene has boosted tourism significantly. Travelers now plan their itineraries around culinary experiences, directly benefiting local economies. The Chef is the draw, the brand ambassador who invites the world to taste Peru.</w:t>
      </w:r>
    </w:p>
    <w:p>
      <w:pPr>
        <w:numPr>
          <w:ilvl w:val="0"/>
          <w:numId w:val="1001"/>
        </w:numPr>
        <w:pStyle w:val="Compact"/>
      </w:pPr>
      <w:r>
        <w:rPr>
          <w:bCs/>
          <w:b/>
        </w:rPr>
        <w:t xml:space="preserve">Educational Roles:</w:t>
      </w:r>
      <w:r>
        <w:t xml:space="preserve"> </w:t>
      </w:r>
      <w:r>
        <w:t xml:space="preserve">Many prominent chefs have established culinary institutes in Lima, professionalizing the trade and ensuring that knowledge is passed down systematically rather than informally. This has raised the status of cooking from a domestic chore or low-wage job to a respected intellectual and artistic profession.</w:t>
      </w:r>
    </w:p>
    <w:bookmarkEnd w:id="23"/>
    <w:bookmarkStart w:id="24" w:name="Xdd624e8307c36f4c4becc4170dd9adf48bbe780"/>
    <w:p>
      <w:pPr>
        <w:pStyle w:val="Heading2"/>
      </w:pPr>
      <w:r>
        <w:t xml:space="preserve">Casualty of Success: Challenges and Sustainability</w:t>
      </w:r>
    </w:p>
    <w:p>
      <w:pPr>
        <w:pStyle w:val="FirstParagraph"/>
      </w:pPr>
      <w:r>
        <w:t xml:space="preserve">While the rise of the Chef in Lima is largely celebratory, it presents challenges. Rapid globalization has led to some homogenization, where international trends sometimes overshadow local nuances. Furthermore, there is a constant struggle to maintain sustainability amidst rising demand. Chefs are increasingly pressured to balance innovation with preservation.</w:t>
      </w:r>
    </w:p>
    <w:p>
      <w:pPr>
        <w:pStyle w:val="BodyText"/>
      </w:pPr>
      <w:r>
        <w:t xml:space="preserve">Another critical issue is the commercialization of "authenticity." As Lima becomes a global food destination, there is a risk of exoticizing traditional dishes for foreign palates rather than presenting them honestly. The ethical Chef must navigate this terrain carefully, ensuring that cultural appropriation does not replace cultural appreciation.</w:t>
      </w:r>
    </w:p>
    <w:bookmarkEnd w:id="24"/>
    <w:bookmarkStart w:id="25" w:name="case-studies-pioneers-of-change"/>
    <w:p>
      <w:pPr>
        <w:pStyle w:val="Heading2"/>
      </w:pPr>
      <w:r>
        <w:t xml:space="preserve">Case Studies: Pioneers of Change</w:t>
      </w:r>
    </w:p>
    <w:p>
      <w:pPr>
        <w:pStyle w:val="FirstParagraph"/>
      </w:pPr>
      <w:r>
        <w:t xml:space="preserve">The narrative of the Chef in Lima is best illustrated through its key figures. Virgilio Martínez, chef of Central, and his sister Elena Paredes, have revolutionized the industry by exploring Peru’s vertical ecology zones. Their menu takes diners on a journey from sea level to high Andean altitudes, showcasing ingredients that are rarely seen elsewhere.</w:t>
      </w:r>
    </w:p>
    <w:p>
      <w:pPr>
        <w:pStyle w:val="BodyText"/>
      </w:pPr>
      <w:r>
        <w:t xml:space="preserve">Similarly, Gastón Acurio is credited with launching this gastronomic boom. Through his foundation and advocacy, he empowers small-scale farmers and promotes Peruvian cuisine globally. These chefs demonstrate that the role of a Chef in Peru Lima is not just about cooking; it is about leadership, conservation, and storytelling.</w:t>
      </w:r>
    </w:p>
    <w:bookmarkEnd w:id="25"/>
    <w:bookmarkStart w:id="27" w:name="conclusion"/>
    <w:p>
      <w:pPr>
        <w:pStyle w:val="Heading2"/>
      </w:pPr>
      <w:r>
        <w:t xml:space="preserve">Conclusion</w:t>
      </w:r>
    </w:p>
    <w:p>
      <w:pPr>
        <w:pStyle w:val="FirstParagraph"/>
      </w:pPr>
      <w:r>
        <w:t xml:space="preserve">In conclusion, the evolution of the Chef in Lima represents one of the most significant cultural shifts in contemporary Latin America. From being overlooked artisans to becoming national icons, these culinary professionals have redefined what Peru is known for on the global stage. They have transformed local ingredients into global symbols of excellence and unity.</w:t>
      </w:r>
    </w:p>
    <w:p>
      <w:pPr>
        <w:pStyle w:val="BodyText"/>
      </w:pPr>
      <w:r>
        <w:t xml:space="preserve">As Lima continues to grow as a gastronomic capital, the role of the Chef will only become more complex and influential. Future chefs must continue to innovate while staying true to the roots that make Peruvian cuisine unique. The legacy of Peru’s culinary boom is not just in its delicious dishes, but in its dedication to preserving heritage through innovation. For researchers and observers alike, studying Lima provides a profound lesson in how food can serve as a powerful agent of social and economic change.</w:t>
      </w:r>
    </w:p>
    <w:bookmarkStart w:id="26" w:name="references"/>
    <w:p>
      <w:pPr>
        <w:pStyle w:val="Heading3"/>
      </w:pPr>
      <w:r>
        <w:t xml:space="preserve">References</w:t>
      </w:r>
    </w:p>
    <w:p>
      <w:pPr>
        <w:pStyle w:val="FirstParagraph"/>
      </w:pPr>
      <w:r>
        <w:rPr>
          <w:iCs/>
          <w:i/>
        </w:rPr>
        <w:t xml:space="preserve">Note: This research paper is based on general observations of the culinary industry trends in Lima, Peru. Key concepts are drawn from widely documented phenomena regarding the "Gastronomization" of Peruvian cuisine.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A Research Paper on the Role and Evolution of the Chef in Lima, Peru</dc:title>
  <dc:creator/>
  <dc:language>en</dc:language>
  <cp:keywords/>
  <dcterms:created xsi:type="dcterms:W3CDTF">2026-07-29T22:25:22Z</dcterms:created>
  <dcterms:modified xsi:type="dcterms:W3CDTF">2026-07-29T22:25:22Z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