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Culinary</w:t>
      </w:r>
      <w:r>
        <w:t xml:space="preserve"> </w:t>
      </w:r>
      <w:r>
        <w:t xml:space="preserve">Excellence:</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Chefs</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ac87405167279a58b43377f2f8af40e9d119f9a"/>
    <w:p>
      <w:pPr>
        <w:pStyle w:val="Heading1"/>
      </w:pPr>
      <w:r>
        <w:t xml:space="preserve">The Evolution of Culinary Excellence:</w:t>
      </w:r>
      <w:r>
        <w:br/>
      </w:r>
      <w:r>
        <w:t xml:space="preserve">A Research Paper on the Role and Impact of Chefs in Saudi Arabia, Jeddah</w:t>
      </w:r>
    </w:p>
    <w:p>
      <w:pPr>
        <w:pStyle w:val="FirstParagraph"/>
      </w:pPr>
      <w:r>
        <w:rPr>
          <w:bCs/>
          <w:b/>
        </w:rPr>
        <w:t xml:space="preserve">Date:</w:t>
      </w:r>
      <w:r>
        <w:t xml:space="preserve"> </w:t>
      </w:r>
      <w:r>
        <w:t xml:space="preserve">May 2024</w:t>
      </w:r>
      <w:r>
        <w:br/>
      </w:r>
      <w:r>
        <w:rPr>
          <w:bCs/>
          <w:b/>
        </w:rPr>
        <w:t xml:space="preserve">Audience:</w:t>
      </w:r>
      <w:r>
        <w:t xml:space="preserve"> </w:t>
      </w:r>
      <w:r>
        <w:t xml:space="preserve">Hospitality Stakeholders, Culinary Educators, and Policy Makers in Saudi Arabia</w:t>
      </w:r>
    </w:p>
    <w:p>
      <w:pPr>
        <w:pStyle w:val="BodyText"/>
      </w:pPr>
      <w:r>
        <w:rPr>
          <w:bCs/>
          <w:b/>
        </w:rPr>
        <w:t xml:space="preserve">Abstract:</w:t>
      </w:r>
    </w:p>
    <w:p>
      <w:pPr>
        <w:pStyle w:val="BodyText"/>
      </w:pPr>
      <w:r>
        <w:t xml:space="preserve">This research paper examines the transformative role of the professional Chef within the dynamic hospitality landscape of Saudi Arabia, with a specific focus on Jeddah. As part of Vision 2030, Jeddah is undergoing a significant cultural and economic shift, positioning itself as a premier global destination for tourism and gastronomy. This document explores how Chefs are not merely food preparers but pivotal agents of cultural preservation, innovation, and economic growth. By analyzing the integration of traditional Hijazi cuisine with international culinary techniques, the paper highlights the strategic importance of culinary talent in aligning Jeddah’s hotel industry with global standards while maintaining local authenticity.</w:t>
      </w:r>
    </w:p>
    <w:p>
      <w:pPr>
        <w:pStyle w:val="BodyText"/>
      </w:pPr>
      <w:r>
        <w:rPr>
          <w:bCs/>
          <w:b/>
        </w:rPr>
        <w:t xml:space="preserve">Keywords:</w:t>
      </w:r>
      <w:r>
        <w:t xml:space="preserve"> </w:t>
      </w:r>
      <w:r>
        <w:t xml:space="preserve">Chef, Saudi Arabia Jeddah, Vision 2030, Culinary Tourism, Hijazi Cuisine, Hospitality Industry.</w:t>
      </w:r>
    </w:p>
    <w:bookmarkStart w:id="20" w:name="introduction"/>
    <w:p>
      <w:pPr>
        <w:pStyle w:val="Heading2"/>
      </w:pPr>
      <w:r>
        <w:t xml:space="preserve">1. Introduction</w:t>
      </w:r>
    </w:p>
    <w:p>
      <w:pPr>
        <w:pStyle w:val="FirstParagraph"/>
      </w:pPr>
      <w:r>
        <w:t xml:space="preserve">The concept of the "Chef" has evolved dramatically in recent decades from a back-of-house technical role to a front-facing brand ambassador and cultural curator. In the context of Saudi Arabia Jeddah, this evolution is particularly pronounced. Historically known as the "Bride of the Red Sea," Jeddah served primarily as a gateway for pilgrims traveling to Mecca and Medina. However, with the implementation of Vision 2030, Jeddah is rebranding itself as a vibrant hub for leisure tourism, entertainment, and business.</w:t>
      </w:r>
    </w:p>
    <w:p>
      <w:pPr>
        <w:pStyle w:val="BodyText"/>
      </w:pPr>
      <w:r>
        <w:t xml:space="preserve">Central to this rebranding is the culinary sector. The Chef has become a critical figure in defining the city’s identity. This research paper argues that Chefs in Saudi Arabia Jeddah are instrumental in bridging the gap between traditional Arab hospitality and modern gastronomic expectations. Their work impacts local economies, preserves cultural heritage through food, and attracts international visitors seeking authentic yet high-quality dining experiences.</w:t>
      </w:r>
    </w:p>
    <w:bookmarkEnd w:id="20"/>
    <w:bookmarkStart w:id="21" w:name="X5bbf086685edc556543b49c51a11434b4608974"/>
    <w:p>
      <w:pPr>
        <w:pStyle w:val="Heading2"/>
      </w:pPr>
      <w:r>
        <w:t xml:space="preserve">2. Historical Context: The Hijazi Culinary Heritage</w:t>
      </w:r>
    </w:p>
    <w:p>
      <w:pPr>
        <w:pStyle w:val="FirstParagraph"/>
      </w:pPr>
      <w:r>
        <w:t xml:space="preserve">To understand the current role of the Chef in Saudi Arabia Jeddah, one must first appreciate the rich historical tapestry of Hijazi cuisine. For centuries, Jeddah’s location on the Red Sea coast facilitated trade with Africa, India, and Southeast Asia. This geographical advantage introduced a unique fusion of ingredients and cooking methods into local dishes.</w:t>
      </w:r>
    </w:p>
    <w:p>
      <w:pPr>
        <w:pStyle w:val="BodyText"/>
      </w:pPr>
      <w:r>
        <w:t xml:space="preserve">Traditional staples such as</w:t>
      </w:r>
      <w:r>
        <w:t xml:space="preserve"> </w:t>
      </w:r>
      <w:r>
        <w:rPr>
          <w:iCs/>
          <w:i/>
        </w:rPr>
        <w:t xml:space="preserve">Margood</w:t>
      </w:r>
      <w:r>
        <w:t xml:space="preserve">, a rice dish stuffed with meat and sealed with dough, or</w:t>
      </w:r>
      <w:r>
        <w:t xml:space="preserve"> </w:t>
      </w:r>
      <w:r>
        <w:rPr>
          <w:iCs/>
          <w:i/>
        </w:rPr>
        <w:t xml:space="preserve">Shorbat Adas</w:t>
      </w:r>
      <w:r>
        <w:t xml:space="preserve"> </w:t>
      </w:r>
      <w:r>
        <w:t xml:space="preserve">(red lentil soup), reflect the resourcefulness and warmth of Hijazi culture. In the past, these dishes were prepared largely in domestic settings or by untrained cooks in small eateries. The modern Chef is now tasked with elevating these humble origins to fine dining standards without losing their soul. This preservation of heritage through professional culinary arts is a primary objective for many contemporary Chefs operating within the luxury hotels and high-end restaurants of Saudi Arabia Jeddah.</w:t>
      </w:r>
    </w:p>
    <w:bookmarkEnd w:id="21"/>
    <w:bookmarkStart w:id="25" w:name="Xd7fabd9bd8bf318a1871d64286251b24f429101"/>
    <w:p>
      <w:pPr>
        <w:pStyle w:val="Heading2"/>
      </w:pPr>
      <w:r>
        <w:t xml:space="preserve">3. The Strategic Role of the Chef in Vision 2030</w:t>
      </w:r>
    </w:p>
    <w:p>
      <w:pPr>
        <w:pStyle w:val="FirstParagraph"/>
      </w:pPr>
      <w:r>
        <w:t xml:space="preserve">Vision 2030 aims to diversify Saudi Arabia’s economy away from oil dependence, placing a heavy emphasis on tourism and entertainment. Jeddah is at the forefront of this initiative, with projects like Jeddah Central and the upcoming Red Sea Project driving demand for world-class hospitality infrastructure.</w:t>
      </w:r>
    </w:p>
    <w:p>
      <w:pPr>
        <w:pStyle w:val="BodyText"/>
      </w:pPr>
      <w:r>
        <w:t xml:space="preserve">In this landscape, the Chef serves three strategic functions:</w:t>
      </w:r>
    </w:p>
    <w:bookmarkStart w:id="22" w:name="cultural-ambassadors"/>
    <w:p>
      <w:pPr>
        <w:pStyle w:val="Heading3"/>
      </w:pPr>
      <w:r>
        <w:t xml:space="preserve">3.1 Cultural Ambassadors</w:t>
      </w:r>
    </w:p>
    <w:p>
      <w:pPr>
        <w:pStyle w:val="FirstParagraph"/>
      </w:pPr>
      <w:r>
        <w:t xml:space="preserve">Chefs are tasked with storytelling through food. In Saudi Arabia Jeddah, menus are no longer just lists of ingredients; they are narratives of history and geography. Chefs must educate both local and international patrons about the nuances of regional spices, such as Baharat or sumac, and the significance of communal dining traditions like the</w:t>
      </w:r>
      <w:r>
        <w:t xml:space="preserve"> </w:t>
      </w:r>
      <w:r>
        <w:rPr>
          <w:iCs/>
          <w:i/>
        </w:rPr>
        <w:t xml:space="preserve">Majlis</w:t>
      </w:r>
      <w:r>
        <w:t xml:space="preserve"> </w:t>
      </w:r>
      <w:r>
        <w:t xml:space="preserve">meal.</w:t>
      </w:r>
    </w:p>
    <w:bookmarkEnd w:id="22"/>
    <w:bookmarkStart w:id="23" w:name="economic-catalysts"/>
    <w:p>
      <w:pPr>
        <w:pStyle w:val="Heading3"/>
      </w:pPr>
      <w:r>
        <w:t xml:space="preserve">3.2 Economic Catalysts</w:t>
      </w:r>
    </w:p>
    <w:p>
      <w:pPr>
        <w:pStyle w:val="FirstParagraph"/>
      </w:pPr>
      <w:r>
        <w:t xml:space="preserve">The presence of renowned Chefs drives tourism. "Culinary Tourism" has emerged as a significant sector where travelers choose destinations based on their food scenes. By attracting top culinary talent, Saudi Arabia Jeddah can increase its appeal to global tourists who spend significantly more on dining and experiential activities compared to traditional sightseers. The salary, innovation, and branding power of Chefs contribute directly to the local GDP.</w:t>
      </w:r>
    </w:p>
    <w:bookmarkEnd w:id="23"/>
    <w:bookmarkStart w:id="24" w:name="standardization-and-quality-assurance"/>
    <w:p>
      <w:pPr>
        <w:pStyle w:val="Heading3"/>
      </w:pPr>
      <w:r>
        <w:t xml:space="preserve">3.3 Standardization and Quality Assurance</w:t>
      </w:r>
    </w:p>
    <w:p>
      <w:pPr>
        <w:pStyle w:val="FirstParagraph"/>
      </w:pPr>
      <w:r>
        <w:t xml:space="preserve">As international hotel chains expand in Saudi Arabia Jeddah, there is a need for consistent quality. Professional Chefs ensure that hygiene standards, food safety protocols, and service excellence meet international benchmarks (such as ISO or HACCP). This standardization builds trust among foreign visitors who may be unfamiliar with local market practices.</w:t>
      </w:r>
    </w:p>
    <w:bookmarkEnd w:id="24"/>
    <w:bookmarkEnd w:id="25"/>
    <w:bookmarkStart w:id="28" w:name="challenges-and-opportunities"/>
    <w:p>
      <w:pPr>
        <w:pStyle w:val="Heading2"/>
      </w:pPr>
      <w:r>
        <w:t xml:space="preserve">4. Challenges and Opportunities</w:t>
      </w:r>
    </w:p>
    <w:p>
      <w:pPr>
        <w:pStyle w:val="FirstParagraph"/>
      </w:pPr>
      <w:r>
        <w:t xml:space="preserve">While the trajectory is positive, Chefs in Saudi Arabia Jeddah face specific challenges. There is a pressing need for specialized culinary education tailored to modern gastronomy while respecting Islamic dietary laws (Halal). Furthermore, there is an opportunity to empower local Saudi nationals within the culinary workforce.</w:t>
      </w:r>
    </w:p>
    <w:bookmarkStart w:id="26" w:name="empowering-local-talent"/>
    <w:p>
      <w:pPr>
        <w:pStyle w:val="Heading3"/>
      </w:pPr>
      <w:r>
        <w:t xml:space="preserve">4.1 Empowering Local Talent</w:t>
      </w:r>
    </w:p>
    <w:p>
      <w:pPr>
        <w:pStyle w:val="FirstParagraph"/>
      </w:pPr>
      <w:r>
        <w:t xml:space="preserve">A crucial aspect of the Chef’s role today is mentorship. International Chefs working in Saudi Arabia Jeddah are increasingly expected to train local apprentices. This knowledge transfer ensures sustainability and allows local talent to eventually lead their own establishments, fostering a sense of national pride and ownership in the hospitality sector.</w:t>
      </w:r>
    </w:p>
    <w:bookmarkEnd w:id="26"/>
    <w:bookmarkStart w:id="27" w:name="sustainability-and-local-sourcing"/>
    <w:p>
      <w:pPr>
        <w:pStyle w:val="Heading3"/>
      </w:pPr>
      <w:r>
        <w:t xml:space="preserve">4.2 Sustainability and Local Sourcing</w:t>
      </w:r>
    </w:p>
    <w:p>
      <w:pPr>
        <w:pStyle w:val="FirstParagraph"/>
      </w:pPr>
      <w:r>
        <w:t xml:space="preserve">The modern Chef is also an environmental steward. In Saudi Arabia Jeddah, there is a growing movement toward sourcing ingredients locally—from date palms in the interior to fresh seafood from the Red Sea. Chefs who champion sustainable practices reduce carbon footprints and support local farmers, aligning with global sustainability goals.</w:t>
      </w:r>
    </w:p>
    <w:bookmarkEnd w:id="27"/>
    <w:bookmarkEnd w:id="28"/>
    <w:bookmarkStart w:id="29" w:name="case-studies-of-culinary-innovation"/>
    <w:p>
      <w:pPr>
        <w:pStyle w:val="Heading2"/>
      </w:pPr>
      <w:r>
        <w:t xml:space="preserve">5. Case Studies of Culinary Innovation</w:t>
      </w:r>
    </w:p>
    <w:p>
      <w:pPr>
        <w:pStyle w:val="FirstParagraph"/>
      </w:pPr>
      <w:r>
        <w:t xml:space="preserve">An analysis of leading hotels in Saudi Arabia Jeddah reveals a trend where Chefs are creating "Neo-Hijazi" cuisine. This involves deconstructing traditional dishes and presenting them with contemporary plating techniques and modern flavor profiles.</w:t>
      </w:r>
    </w:p>
    <w:p>
      <w:pPr>
        <w:pStyle w:val="BodyText"/>
      </w:pPr>
      <w:r>
        <w:t xml:space="preserve">For example, some Chef-driven initiatives have introduced desserts that incorporate local fruits like mangoes and dates, paired with European pastry techniques. Others have reinvented the traditional</w:t>
      </w:r>
      <w:r>
        <w:t xml:space="preserve"> </w:t>
      </w:r>
      <w:r>
        <w:rPr>
          <w:iCs/>
          <w:i/>
        </w:rPr>
        <w:t xml:space="preserve">Kabsa</w:t>
      </w:r>
      <w:r>
        <w:t xml:space="preserve"> </w:t>
      </w:r>
      <w:r>
        <w:t xml:space="preserve">by using locally sourced lamb or camel meat prepared sous-vide to ensure tenderness while retaining flavor. These innovations demonstrate how the Chef acts as an innovator, keeping traditions alive while making them relevant to a global palate.</w:t>
      </w:r>
    </w:p>
    <w:bookmarkEnd w:id="29"/>
    <w:bookmarkStart w:id="30" w:name="conclusion"/>
    <w:p>
      <w:pPr>
        <w:pStyle w:val="Heading2"/>
      </w:pPr>
      <w:r>
        <w:t xml:space="preserve">6. Conclusion</w:t>
      </w:r>
    </w:p>
    <w:p>
      <w:pPr>
        <w:pStyle w:val="FirstParagraph"/>
      </w:pPr>
      <w:r>
        <w:t xml:space="preserve">In conclusion, the Chef is far more than a technician of food; they are cultural curators, economic drivers, and educational leaders in Saudi Arabia Jeddah. As the city positions itself as a global tourism hub under Vision 2030, the role of the Chef becomes increasingly central to its success.</w:t>
      </w:r>
    </w:p>
    <w:p>
      <w:pPr>
        <w:pStyle w:val="BodyText"/>
      </w:pPr>
      <w:r>
        <w:t xml:space="preserve">The synergy between traditional Hijazi heritage and modern culinary professionalism defines the unique identity of Jeddah’s dining scene. By investing in Chef training, encouraging local sourcing, and supporting culinary innovation, Saudi Arabia can ensure that Jeddah remains not just a gateway for pilgrimage, but a premier destination for gastronomic excellence. Future research should focus on the measurable economic impact of Michelin-starred Chefs on tourism statistics in the region.</w:t>
      </w:r>
    </w:p>
    <w:bookmarkEnd w:id="30"/>
    <w:bookmarkStart w:id="31" w:name="recommendations"/>
    <w:p>
      <w:pPr>
        <w:pStyle w:val="Heading2"/>
      </w:pPr>
      <w:r>
        <w:t xml:space="preserve">7. Recommendations</w:t>
      </w:r>
    </w:p>
    <w:p>
      <w:pPr>
        <w:numPr>
          <w:ilvl w:val="0"/>
          <w:numId w:val="1001"/>
        </w:numPr>
        <w:pStyle w:val="Compact"/>
      </w:pPr>
      <w:r>
        <w:rPr>
          <w:bCs/>
          <w:b/>
        </w:rPr>
        <w:t xml:space="preserve">Educational Reform:</w:t>
      </w:r>
      <w:r>
        <w:t xml:space="preserve"> </w:t>
      </w:r>
      <w:r>
        <w:t xml:space="preserve">Establish specialized culinary academies in Saudi Arabia Jeddah that blend international standards with local culinary arts.</w:t>
      </w:r>
    </w:p>
    <w:p>
      <w:pPr>
        <w:numPr>
          <w:ilvl w:val="0"/>
          <w:numId w:val="1001"/>
        </w:numPr>
        <w:pStyle w:val="Compact"/>
      </w:pPr>
      <w:r>
        <w:rPr>
          <w:bCs/>
          <w:b/>
        </w:rPr>
        <w:t xml:space="preserve">Chef Exchange Programs:</w:t>
      </w:r>
      <w:r>
        <w:t xml:space="preserve"> </w:t>
      </w:r>
      <w:r>
        <w:t xml:space="preserve">Facilitate residencies for international Chefs to work with local talent in Saudi Arabia Jeddah, fostering knowledge transfer.</w:t>
      </w:r>
    </w:p>
    <w:p>
      <w:pPr>
        <w:numPr>
          <w:ilvl w:val="0"/>
          <w:numId w:val="1001"/>
        </w:numPr>
        <w:pStyle w:val="Compact"/>
      </w:pPr>
      <w:r>
        <w:rPr>
          <w:bCs/>
          <w:b/>
        </w:rPr>
        <w:t xml:space="preserve">Culinary Festivals:</w:t>
      </w:r>
      <w:r>
        <w:t xml:space="preserve"> </w:t>
      </w:r>
      <w:r>
        <w:t xml:space="preserve">Expand food festivals in Jeddah that highlight the work of local Chefs, promoting both tourism and cultural appreciation.</w:t>
      </w:r>
    </w:p>
    <w:p>
      <w:pPr>
        <w:pStyle w:val="FirstParagraph"/>
      </w:pPr>
      <w:r>
        <w:rPr>
          <w:iCs/>
          <w:i/>
        </w:rPr>
        <w:t xml:space="preserve">This document serves as a foundational overview of the critical intersection between professional culinary arts and national development goals in Saudi Arabia Jeddah.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Culinary Excellence: A Research Paper on the Role and Impact of Chefs in Saudi Arabia, Jeddah</dc:title>
  <dc:creator/>
  <cp:keywords/>
  <dcterms:created xsi:type="dcterms:W3CDTF">2026-07-29T10:17:55Z</dcterms:created>
  <dcterms:modified xsi:type="dcterms:W3CDTF">2026-07-29T10:17:55Z</dcterms:modified>
</cp:coreProperties>
</file>

<file path=docProps/custom.xml><?xml version="1.0" encoding="utf-8"?>
<Properties xmlns="http://schemas.openxmlformats.org/officeDocument/2006/custom-properties" xmlns:vt="http://schemas.openxmlformats.org/officeDocument/2006/docPropsVTypes"/>
</file>