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Singapore</w:t>
      </w:r>
      <w:r>
        <w:t xml:space="preserve"> </w:t>
      </w:r>
      <w:r>
        <w:t xml:space="preserve">Singapore</w:t>
      </w:r>
    </w:p>
    <w:bookmarkStart w:id="32" w:name="Xcee1f8ca4f937b8dad01ad7db197efa53e89947"/>
    <w:p>
      <w:pPr>
        <w:pStyle w:val="Heading1"/>
      </w:pPr>
      <w:r>
        <w:t xml:space="preserve">The Culinary Architect:</w:t>
      </w:r>
      <w:r>
        <w:br/>
      </w:r>
      <w:r>
        <w:t xml:space="preserve">The Evolving Role of the Chef in Singapore Singapore</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Singapore, Singapore</w:t>
      </w:r>
    </w:p>
    <w:bookmarkStart w:id="20" w:name="abstract"/>
    <w:p>
      <w:pPr>
        <w:pStyle w:val="Heading3"/>
      </w:pPr>
      <w:r>
        <w:t xml:space="preserve">Abstract</w:t>
      </w:r>
    </w:p>
    <w:p>
      <w:pPr>
        <w:pStyle w:val="FirstParagraph"/>
      </w:pPr>
      <w:r>
        <w:t xml:space="preserve">This research paper explores the multifaceted role of the Chef within the unique socio-cultural and economic landscape of Singapore, Singapore. As a global culinary hub characterized by its multicultural demographic and high-density urban environment, Singapore presents a distinct set of challenges and opportunities for culinary professionals. The study examines how Chefs in this region transcend traditional cooking duties to become cultural ambassadors, sustainability advocates, and innovation drivers. Through an analysis of local trends including the preservation of hawker culture, the rise of fine dining establishments, and the integration of technology in food production, this document elucidates why the Chef is pivotal to Singapore’s national identity as a gastronomic destination.</w:t>
      </w:r>
    </w:p>
    <w:bookmarkEnd w:id="20"/>
    <w:bookmarkStart w:id="21" w:name="introduction"/>
    <w:p>
      <w:pPr>
        <w:pStyle w:val="Heading2"/>
      </w:pPr>
      <w:r>
        <w:t xml:space="preserve">1. Introduction</w:t>
      </w:r>
    </w:p>
    <w:p>
      <w:pPr>
        <w:pStyle w:val="FirstParagraph"/>
      </w:pPr>
      <w:r>
        <w:t xml:space="preserve">In the contemporary global culinary arena few cities possess as dynamic a food scene as Singapore, Singapore. Often described not merely as a city-state but as an open-air museum of gastronomy, Singapore offers an unparalleled density of dining options ranging from Michelin-starred temples of fine dining to vibrant hawker centers serving affordable street food. At the heart of this ecosystem lies the Chef. However, in the context of Singapore, the definition and responsibility of a Chef extend far beyond plate composition and kitchen management. The modern Chef in Singapore is a custodian of heritage, a navigator of supply chain complexities inherent to an island nation with limited natural resources, and a key player in promoting public health through nutrition.</w:t>
      </w:r>
    </w:p>
    <w:p>
      <w:pPr>
        <w:pStyle w:val="BodyText"/>
      </w:pPr>
      <w:r>
        <w:t xml:space="preserve">This paper argues that the role of the Chef in Singapore is uniquely pressured by the need to balance tradition with modernity. Unlike other global culinary capitals, Singapore Chefs must operate within a framework that demands rigorous adherence to food safety standards while simultaneously fostering creativity in a highly competitive market. Furthermore, as "Singapore, Singapore" continues to brand itself as a premier tourism and business hub, the Chef serves as the primary ambassador of its soft power through food.</w:t>
      </w:r>
    </w:p>
    <w:bookmarkEnd w:id="21"/>
    <w:bookmarkStart w:id="22" w:name="X8b7301f029510828e131d95d9307ac721a52033"/>
    <w:p>
      <w:pPr>
        <w:pStyle w:val="Heading2"/>
      </w:pPr>
      <w:r>
        <w:t xml:space="preserve">2. The Cultural Mandate: Preserving Heritage in a Modern Context</w:t>
      </w:r>
    </w:p>
    <w:p>
      <w:pPr>
        <w:pStyle w:val="FirstParagraph"/>
      </w:pPr>
      <w:r>
        <w:t xml:space="preserve">Singapore’s culinary identity is rooted in its multicultural tapestry, primarily comprising Chinese, Malay, Indian, and Peranakan influences. For the Chef operating in this environment, there is an implicit mandate to understand and respect these diverse culinary traditions. In recent years many Chefs have moved away from mere replication of traditional dishes toward a philosophy known as "New Asian" or "Neo-Singaporean cuisine."</w:t>
      </w:r>
    </w:p>
    <w:p>
      <w:pPr>
        <w:pStyle w:val="BodyText"/>
      </w:pPr>
      <w:r>
        <w:t xml:space="preserve">This movement requires Chefs to possess deep historical knowledge. For instance, understanding the specific spice blends used in traditional Nyonya laksa or the precise fermentation techniques for Chinese preserved vegetables allows a Chef to innovate without losing authenticity. In Singapore, where cultural sensitivity is paramount due to the multi-racial population, Chefs act as cultural mediators. They must ensure that dishes remain respectful of religious dietary laws, such as Halal certification standards which are crucial in this Muslim-majority region geographically and culturally linked to Malaysia and Indonesia. Therefore, the Chef’s role includes significant educational components, teaching diners about the origins of ingredients and the historical significance of flavor profiles.</w:t>
      </w:r>
    </w:p>
    <w:bookmarkEnd w:id="22"/>
    <w:bookmarkStart w:id="25" w:name="Xd99e7982092d99879f2b1f49d5503a25352e853"/>
    <w:p>
      <w:pPr>
        <w:pStyle w:val="Heading2"/>
      </w:pPr>
      <w:r>
        <w:t xml:space="preserve">3. Sustainability and Food Security Challenges</w:t>
      </w:r>
    </w:p>
    <w:p>
      <w:pPr>
        <w:pStyle w:val="FirstParagraph"/>
      </w:pPr>
      <w:r>
        <w:t xml:space="preserve">A critical aspect distinguishing Singapore from many other major food cities is its severe lack of arable land. The nation imports over 90% of its food supply, making it highly vulnerable to global supply chain disruptions, such as those witnessed during the pandemic era. Consequently, Chefs in Singapore are at the forefront of the sustainability movement out of necessity rather than just trendiness.</w:t>
      </w:r>
    </w:p>
    <w:bookmarkStart w:id="23" w:name="innovation-in-sourcing"/>
    <w:p>
      <w:pPr>
        <w:pStyle w:val="Heading3"/>
      </w:pPr>
      <w:r>
        <w:t xml:space="preserve">3.1 Innovation in Sourcing</w:t>
      </w:r>
    </w:p>
    <w:p>
      <w:pPr>
        <w:pStyle w:val="FirstParagraph"/>
      </w:pPr>
      <w:r>
        <w:t xml:space="preserve">Singaporean Chefs have become leaders in utilizing local alternatives to imported goods. This includes collaborating with vertical farming startups that produce leafy greens and herbs within the city-state. The Chef’s role here is technical; they must adapt recipes to utilize these locally sourced, often hydroponically grown ingredients which may have different moisture contents or texture profiles compared to traditional imports. This requires a high level of culinary agility and creativity.</w:t>
      </w:r>
    </w:p>
    <w:bookmarkEnd w:id="23"/>
    <w:bookmarkStart w:id="24" w:name="zero-waste-cooking"/>
    <w:p>
      <w:pPr>
        <w:pStyle w:val="Heading3"/>
      </w:pPr>
      <w:r>
        <w:t xml:space="preserve">2.2 Zero-Waste Cooking</w:t>
      </w:r>
    </w:p>
    <w:p>
      <w:pPr>
        <w:pStyle w:val="FirstParagraph"/>
      </w:pPr>
      <w:r>
        <w:t xml:space="preserve">In alignment with Singapore’s national "Zero Waste Masterplan," professional Chefs are increasingly adopting zero-waste cooking techniques. This involves utilizing whole ingredients, such as using vegetable peels for stocks or fish bones for broths, thereby minimizing the ecological footprint of their operations. For a Research Paper analyzing this sector, it is evident that the Chef is no longer just a creator of dishes but an environmental steward responsible for managing resource efficiency in high-cost urban kitchens.</w:t>
      </w:r>
    </w:p>
    <w:bookmarkEnd w:id="24"/>
    <w:bookmarkEnd w:id="25"/>
    <w:bookmarkStart w:id="28" w:name="Xc493cb90dd00d28ad48a7cdd99fd4256dcc3736"/>
    <w:p>
      <w:pPr>
        <w:pStyle w:val="Heading2"/>
      </w:pPr>
      <w:r>
        <w:t xml:space="preserve">4. The Hawker Culture vs. Fine Dining Dichotomy</w:t>
      </w:r>
    </w:p>
    <w:p>
      <w:pPr>
        <w:pStyle w:val="FirstParagraph"/>
      </w:pPr>
      <w:r>
        <w:t xml:space="preserve">Singapore presents a unique dualism in its culinary landscape: the UNESCO-recognized Hawker Culture and the burgeoning sector of luxury fine dining. While these two worlds appear distinct, they are increasingly intersecting, largely due to the actions of modern Chefs.</w:t>
      </w:r>
    </w:p>
    <w:bookmarkStart w:id="26" w:name="elevating-street-food"/>
    <w:p>
      <w:pPr>
        <w:pStyle w:val="Heading3"/>
      </w:pPr>
      <w:r>
        <w:t xml:space="preserve">4.1 Elevating Street Food</w:t>
      </w:r>
    </w:p>
    <w:p>
      <w:pPr>
        <w:pStyle w:val="FirstParagraph"/>
      </w:pPr>
      <w:r>
        <w:t xml:space="preserve">Influential Chefs in Singapore have begun to apply fine-dining techniques to hawker-style dishes. By refining the consistency of sauces, improving presentation, and ensuring rigorous hygiene standards that meet international benchmarks, these Chefs are elevating local favorites like chicken rice or char kway teow without alienating their traditional customer base. This fusion helps preserve hawker culture by making it economically viable for younger generations to take over family stalls.</w:t>
      </w:r>
    </w:p>
    <w:bookmarkEnd w:id="26"/>
    <w:bookmarkStart w:id="27" w:name="the-fine-dining-professional"/>
    <w:p>
      <w:pPr>
        <w:pStyle w:val="Heading3"/>
      </w:pPr>
      <w:r>
        <w:t xml:space="preserve">4.2 The Fine Dining Professional</w:t>
      </w:r>
    </w:p>
    <w:p>
      <w:pPr>
        <w:pStyle w:val="FirstParagraph"/>
      </w:pPr>
      <w:r>
        <w:t xml:space="preserve">Conversely, the fine dining sector in Singapore requires Chefs who possess exceptional technical skills and global exposure. Many top chefs in Singapore have trained internationally before returning home to apply their expertise locally. These professionals contribute to the city’s global image, attracting tourists specifically for culinary tourism. Their role involves curating experiences that tell a story about Singapore, often incorporating local ingredients like tropical fruits, exotic seafood, and aromatic herbs into sophisticated tasting menus.</w:t>
      </w:r>
    </w:p>
    <w:bookmarkEnd w:id="27"/>
    <w:bookmarkEnd w:id="28"/>
    <w:bookmarkStart w:id="29" w:name="X808212cb8f046e26c7e2fc911b46c9414a21cc2"/>
    <w:p>
      <w:pPr>
        <w:pStyle w:val="Heading2"/>
      </w:pPr>
      <w:r>
        <w:t xml:space="preserve">5. Economic and Social Impact of the Chef Profession</w:t>
      </w:r>
    </w:p>
    <w:p>
      <w:pPr>
        <w:pStyle w:val="FirstParagraph"/>
      </w:pPr>
      <w:r>
        <w:t xml:space="preserve">The profession of the Chef in Singapore is also deeply intertwined with economic policy. The government’s "Food Sector Productivity Grant" encourages restaurants to adopt automation and better labor practices. Chefs are now involved in operational strategy, deciding how technology can augment human skill rather than replace it. For example, using automated cooking devices for consistent base preparations allows Chefs to focus on finishing touches and quality control.</w:t>
      </w:r>
    </w:p>
    <w:p>
      <w:pPr>
        <w:pStyle w:val="BodyText"/>
      </w:pPr>
      <w:r>
        <w:t xml:space="preserve">Furthermore, the Chef plays a vital social role in community building. In Singapore’s high-density living environment, food is a primary social lubricant. Community kitchens and educational programs led by professional Chefs help bridge gaps between different socioeconomic groups. By offering cooking workshops that emphasize healthy eating and nutrition, Chefs contribute to the national health agenda, helping to combat lifestyle diseases such as diabetes and obesity which are significant public health concerns in Singapore.</w:t>
      </w:r>
    </w:p>
    <w:bookmarkEnd w:id="29"/>
    <w:bookmarkStart w:id="30" w:name="conclusion"/>
    <w:p>
      <w:pPr>
        <w:pStyle w:val="Heading2"/>
      </w:pPr>
      <w:r>
        <w:t xml:space="preserve">6. Conclusion</w:t>
      </w:r>
    </w:p>
    <w:p>
      <w:pPr>
        <w:pStyle w:val="FirstParagraph"/>
      </w:pPr>
      <w:r>
        <w:t xml:space="preserve">In conclusion, the role of the Chef in Singapore is complex, dynamic, and indispensable. Far removed from the stereotype of a mere cook working behind closed doors, the modern Chef in this island nation is a cultural historian navigating multicultural sensitivities, an environmental innovator addressing food security issues through sustainable sourcing and waste reduction techniques, and an economic agent driving tourism and local productivity.</w:t>
      </w:r>
    </w:p>
    <w:p>
      <w:pPr>
        <w:pStyle w:val="BodyText"/>
      </w:pPr>
      <w:r>
        <w:t xml:space="preserve">As Singapore continues to develop its infrastructure and global standing, the expectations placed upon Chefs will only grow. They must remain agile enough to adapt to changing consumer preferences while steadfast in their commitment to preserving the rich culinary heritage that defines Singapore’s identity. For policymakers, hospitality educators, and industry stakeholders alike, supporting the professional development of Chefs is synonymous with supporting the resilience and cultural vitality of Singapore itself. The future of food in this vibrant city-state depends heavily on the creativity, integrity, and adaptability of its culinary professionals.</w:t>
      </w:r>
    </w:p>
    <w:bookmarkEnd w:id="30"/>
    <w:bookmarkStart w:id="31" w:name="references"/>
    <w:p>
      <w:pPr>
        <w:pStyle w:val="Heading2"/>
      </w:pPr>
      <w:r>
        <w:t xml:space="preserve">References</w:t>
      </w:r>
    </w:p>
    <w:p>
      <w:pPr>
        <w:pStyle w:val="FirstParagraph"/>
      </w:pPr>
      <w:r>
        <w:t xml:space="preserve">1. National Environment Agency (NEA) Singapore. (2023). "Food Safety Standards and Hawker Culture Preservation."</w:t>
      </w:r>
    </w:p>
    <w:p>
      <w:pPr>
        <w:pStyle w:val="BodyText"/>
      </w:pPr>
      <w:r>
        <w:t xml:space="preserve">2. Singapore Tourism Board. (2023). "Gastronomy as a Key Pillar of Cultural Tourism."</w:t>
      </w:r>
    </w:p>
    <w:p>
      <w:pPr>
        <w:pStyle w:val="BodyText"/>
      </w:pPr>
      <w:r>
        <w:t xml:space="preserve">3. Ministry of Sustainability and the Environment. (2021). "Singapore Green Plan 2030: Food Security Initiatives."</w:t>
      </w:r>
    </w:p>
    <w:p>
      <w:pPr>
        <w:pStyle w:val="BodyText"/>
      </w:pPr>
      <w:r>
        <w:t xml:space="preserve">4. Tan, A., &amp; Lee, S. (2022). "The Neo-Singaporean Cuisine: Bridging Tradition and Modernity." Journal of Asian Culinary Studies.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The Evolving Role of the Chef in Singapore Singapore</dc:title>
  <dc:creator/>
  <dc:language>en</dc:language>
  <cp:keywords/>
  <dcterms:created xsi:type="dcterms:W3CDTF">2026-07-30T11:47:03Z</dcterms:created>
  <dcterms:modified xsi:type="dcterms:W3CDTF">2026-07-30T11:47:03Z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