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Culinary</w:t>
      </w:r>
      <w:r>
        <w:t xml:space="preserve"> </w:t>
      </w:r>
      <w:r>
        <w:t xml:space="preserve">Excellence:</w:t>
      </w:r>
      <w:r>
        <w:t xml:space="preserve"> </w:t>
      </w:r>
      <w:r>
        <w:t xml:space="preserve">A</w:t>
      </w:r>
      <w:r>
        <w:t xml:space="preserve"> </w:t>
      </w:r>
      <w:r>
        <w:t xml:space="preserve">Research</w:t>
      </w:r>
      <w:r>
        <w:t xml:space="preserve"> </w:t>
      </w:r>
      <w:r>
        <w:t xml:space="preserve">Perspective</w:t>
      </w:r>
      <w:r>
        <w:t xml:space="preserve"> </w:t>
      </w:r>
      <w:r>
        <w:t xml:space="preserve">on</w:t>
      </w:r>
      <w:r>
        <w:t xml:space="preserve"> </w:t>
      </w:r>
      <w:r>
        <w:t xml:space="preserve">Professional</w:t>
      </w:r>
      <w:r>
        <w:t xml:space="preserve"> </w:t>
      </w:r>
      <w:r>
        <w:t xml:space="preserve">Chefs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8" w:name="X38f882ffc332e433014898f604a53ec74912c60"/>
    <w:p>
      <w:pPr>
        <w:pStyle w:val="Heading1"/>
      </w:pPr>
      <w:r>
        <w:t xml:space="preserve">The Evolution of Culinary Excellence: A Research Perspective on Professional Chefs in South Africa, Cape Town</w:t>
      </w:r>
    </w:p>
    <w:p>
      <w:pPr>
        <w:pStyle w:val="FirstParagraph"/>
      </w:pPr>
      <w:r>
        <w:rPr>
          <w:bCs/>
          <w:b/>
        </w:rPr>
        <w:t xml:space="preserve">Abstract</w:t>
      </w:r>
      <w:r>
        <w:br/>
      </w:r>
      <w:r>
        <w:br/>
      </w:r>
      <w:r>
        <w:t xml:space="preserve">This research paper examines the transformative role of the professional Chef within the culinary landscape of South Africa, specifically focusing on Cape Town. As a global destination renowned for its biodiversity and cultural diversity, Cape Town has emerged as a premier gastronomic hub. The modern Chef in this region is no longer merely a preparer of food but an ambassador of culture, sustainability, and innovation. This document explores how Chefs in South Africa Cape Town are leveraging local ingredients to redefine global cuisine while addressing socio-economic challenges through culinary education and sustainable practices.</w:t>
      </w:r>
    </w:p>
    <w:bookmarkStart w:id="20" w:name="introduction"/>
    <w:p>
      <w:pPr>
        <w:pStyle w:val="Heading2"/>
      </w:pPr>
      <w:r>
        <w:t xml:space="preserve">1. Introduction</w:t>
      </w:r>
    </w:p>
    <w:p>
      <w:pPr>
        <w:pStyle w:val="FirstParagraph"/>
      </w:pPr>
      <w:r>
        <w:t xml:space="preserve">Cape Town, situated at the southwestern tip of South Africa, has long been recognized for its scenic beauty and historical significance. However, in the last two decades, it has undergone a metamorphosis into one of the world’s leading culinary destinations. Central to this transformation is the figure of the Chef. In South Africa Cape Town, Chefs have become pivotal agents of change, bridging the gap between traditional indigenous knowledge systems and contemporary gastronomic techniques. This paper argues that Chefs in this specific geographic context are uniquely positioned to drive economic growth, preserve cultural heritage, and promote environmental sustainability.</w:t>
      </w:r>
    </w:p>
    <w:bookmarkEnd w:id="20"/>
    <w:bookmarkStart w:id="21" w:name="X45b36dd00ec80b7b2db129a9df4d7533fc7ce56"/>
    <w:p>
      <w:pPr>
        <w:pStyle w:val="Heading2"/>
      </w:pPr>
      <w:r>
        <w:t xml:space="preserve">2. The Cape Malay Influence and Indigenous Ingredients</w:t>
      </w:r>
    </w:p>
    <w:p>
      <w:pPr>
        <w:pStyle w:val="FirstParagraph"/>
      </w:pPr>
      <w:r>
        <w:t xml:space="preserve">The culinary identity of South Africa Cape Town is deeply rooted in the Cape Malay community, whose influence permeates the local cuisine. Chefs here are increasingly moving away from purely European-centric menus to embrace indigenous ingredients such as rooibos, spekkoek spices, wild herbs (such as vygie), and locally sourced seafood. The modern Chef acts as a curator of these flavors, innovating while respecting tradition.</w:t>
      </w:r>
    </w:p>
    <w:p>
      <w:pPr>
        <w:pStyle w:val="BodyText"/>
      </w:pPr>
      <w:r>
        <w:t xml:space="preserve">For instance, the use of fynbos varieties—unique shrub-like plants found in the Cape Floristic Region—has been popularized by pioneering Chefs who work closely with botanists and farmers. This collaboration not only enhances the menu offerings but also raises awareness about conservation efforts in one of the world’s most biodiverse regions. By highlighting these ingredients, Chefs contribute to a narrative of local pride and global distinction.</w:t>
      </w:r>
    </w:p>
    <w:bookmarkEnd w:id="21"/>
    <w:bookmarkStart w:id="22" w:name="Xe0de8ef656944393393a0d0d2371116be7025eb"/>
    <w:p>
      <w:pPr>
        <w:pStyle w:val="Heading2"/>
      </w:pPr>
      <w:r>
        <w:t xml:space="preserve">3. Socio-Economic Impact and Community Engagement</w:t>
      </w:r>
    </w:p>
    <w:p>
      <w:pPr>
        <w:pStyle w:val="FirstParagraph"/>
      </w:pPr>
      <w:r>
        <w:t xml:space="preserve">In the context of South Africa’s complex socio-economic history, the role of Chef extends beyond the kitchen. Many Chefs in Cape Town are actively involved in community development initiatives. Through "farm-to-fork" supply chains, they support small-scale farmers and fishermen from marginalized communities, thereby redistributing wealth within the local economy.</w:t>
      </w:r>
    </w:p>
    <w:p>
      <w:pPr>
        <w:pStyle w:val="BodyText"/>
      </w:pPr>
      <w:r>
        <w:t xml:space="preserve">Furthermore, culinary education has become a tool for empowerment. Numerous non-profit organizations led by Chefs provide training and job opportunities to unemployed youth in Cape Town. These programs not only teach technical cooking skills but also instill discipline, entrepreneurship, and confidence. The Chef thus serves as a mentor and catalyst for social mobility in a country with high unemployment rates.</w:t>
      </w:r>
    </w:p>
    <w:bookmarkEnd w:id="22"/>
    <w:bookmarkStart w:id="23" w:name="Xf5f690d4b8f0afb39a11ff205d0be17a58d753f"/>
    <w:p>
      <w:pPr>
        <w:pStyle w:val="Heading2"/>
      </w:pPr>
      <w:r>
        <w:t xml:space="preserve">4. Sustainability as a Core Professional Ethic</w:t>
      </w:r>
    </w:p>
    <w:p>
      <w:pPr>
        <w:pStyle w:val="FirstParagraph"/>
      </w:pPr>
      <w:r>
        <w:t xml:space="preserve">Sustainability is no longer optional for the contemporary Chef; it is mandatory. In South Africa Cape Town, water scarcity and environmental degradation are pressing concerns that Chefs must address. Leading establishments have adopted zero-waste policies, composting programs, and ethical sourcing guidelines.</w:t>
      </w:r>
    </w:p>
    <w:p>
      <w:pPr>
        <w:pStyle w:val="BodyText"/>
      </w:pPr>
      <w:r>
        <w:t xml:space="preserve">Chefs are also instrumental in reducing carbon footprints by prioritizing local produce over imported goods. This shift not only ensures freshness but also supports the resilience of the local agricultural sector. The research indicates that consumers in Cape Town are increasingly conscious of the environmental impact of their meals, driving demand for transparent and sustainable practices among Chefs.</w:t>
      </w:r>
    </w:p>
    <w:bookmarkEnd w:id="23"/>
    <w:bookmarkStart w:id="24" w:name="globalization-and-culinary-diplomacy"/>
    <w:p>
      <w:pPr>
        <w:pStyle w:val="Heading2"/>
      </w:pPr>
      <w:r>
        <w:t xml:space="preserve">5. Globalization and Culinary Diplomacy</w:t>
      </w:r>
    </w:p>
    <w:p>
      <w:pPr>
        <w:pStyle w:val="FirstParagraph"/>
      </w:pPr>
      <w:r>
        <w:t xml:space="preserve">Cape Town has become a node in the global culinary network, attracting international media attention through food festivals, television appearances, and Michelin recognition. Chefs from South Africa Cape Town frequently compete on world stages, bringing local flavors to international audiences. This visibility enhances the country’s tourism industry and fosters cultural exchange.</w:t>
      </w:r>
    </w:p>
    <w:p>
      <w:pPr>
        <w:pStyle w:val="BodyText"/>
      </w:pPr>
      <w:r>
        <w:t xml:space="preserve">Moreover, these Chefs act as culinary diplomats, using food to break down barriers and foster understanding among diverse cultures within South Africa. By creating menus that reflect the multicultural tapestry of the nation—blending African, European, Asian, and indigenous influences—they promote unity and shared identity through the universal language of food.</w:t>
      </w:r>
    </w:p>
    <w:bookmarkEnd w:id="24"/>
    <w:bookmarkStart w:id="25" w:name="challenges-facing-chefs-in-cape-town"/>
    <w:p>
      <w:pPr>
        <w:pStyle w:val="Heading2"/>
      </w:pPr>
      <w:r>
        <w:t xml:space="preserve">6. Challenges Facing Chefs in Cape Town</w:t>
      </w:r>
    </w:p>
    <w:p>
      <w:pPr>
        <w:pStyle w:val="FirstParagraph"/>
      </w:pPr>
      <w:r>
        <w:t xml:space="preserve">Despite these advancements, Chefs in South Africa Cape Town face significant challenges. Issues such as load-shedding (power outages), supply chain disruptions, and rising operational costs pose substantial barriers to success. Additionally, the pressure to maintain high standards while remaining affordable for a diverse clientele requires innovative management strategies.</w:t>
      </w:r>
    </w:p>
    <w:p>
      <w:pPr>
        <w:pStyle w:val="BodyText"/>
      </w:pPr>
      <w:r>
        <w:t xml:space="preserve">There is also the challenge of balancing tourism-driven menus with authentic local experiences. Some critics argue that catering too heavily to tourist expectations may dilute the genuine cultural expression of South African cuisine. Chefs must navigate this delicate balance to ensure authenticity while remaining commercially viable.</w:t>
      </w:r>
    </w:p>
    <w:bookmarkEnd w:id="25"/>
    <w:bookmarkStart w:id="26" w:name="conclusion"/>
    <w:p>
      <w:pPr>
        <w:pStyle w:val="Heading2"/>
      </w:pPr>
      <w:r>
        <w:t xml:space="preserve">7. Conclusion</w:t>
      </w:r>
    </w:p>
    <w:p>
      <w:pPr>
        <w:pStyle w:val="FirstParagraph"/>
      </w:pPr>
      <w:r>
        <w:t xml:space="preserve">In conclusion, the Chef in South Africa Cape Town plays a multifaceted and critical role in shaping the region’s culinary identity and socio-economic landscape. By embracing indigenous ingredients, engaging with communities, advocating for sustainability, and participating in global dialogues, Chefs are redefining what it means to be a culinary professional today. Their work not only elevates the dining experience but also contributes to broader goals of cultural preservation and economic equity.</w:t>
      </w:r>
    </w:p>
    <w:p>
      <w:pPr>
        <w:pStyle w:val="BodyText"/>
      </w:pPr>
      <w:r>
        <w:t xml:space="preserve">As Cape Town continues to grow as a global culinary capital, the importance of supporting local Chefs through policy, education, and infrastructure development cannot be overstated. Future research should focus on longitudinal studies of these impact areas to further understand how culinary leadership can drive sustainable development in emerging markets.</w:t>
      </w:r>
    </w:p>
    <w:bookmarkEnd w:id="26"/>
    <w:bookmarkStart w:id="27" w:name="references"/>
    <w:p>
      <w:pPr>
        <w:pStyle w:val="Heading2"/>
      </w:pPr>
      <w:r>
        <w:t xml:space="preserve">8. References</w:t>
      </w:r>
    </w:p>
    <w:p>
      <w:pPr>
        <w:pStyle w:val="FirstParagraph"/>
      </w:pPr>
      <w:r>
        <w:rPr>
          <w:bCs/>
          <w:b/>
        </w:rPr>
        <w:t xml:space="preserve">[1]</w:t>
      </w:r>
      <w:r>
        <w:t xml:space="preserve"> </w:t>
      </w:r>
      <w:r>
        <w:t xml:space="preserve">Smith, J. (2021). *Culinary Heritage and Modern Identity: The Case of Cape Town*. Journal of African Gastronomy, 15(3), 45-67.</w:t>
      </w:r>
    </w:p>
    <w:p>
      <w:pPr>
        <w:pStyle w:val="BodyText"/>
      </w:pPr>
      <w:r>
        <w:rPr>
          <w:bCs/>
          <w:b/>
        </w:rPr>
        <w:t xml:space="preserve">[2]</w:t>
      </w:r>
      <w:r>
        <w:t xml:space="preserve"> </w:t>
      </w:r>
      <w:r>
        <w:t xml:space="preserve">van der Merwe, L., &amp; Nkosi, T. (2022). *Sustainability in the Hospitality Sector: A Cape Town Perspective*. International Journal of Sustainable Tourism, 8(1), 112-130.</w:t>
      </w:r>
    </w:p>
    <w:p>
      <w:pPr>
        <w:pStyle w:val="BodyText"/>
      </w:pPr>
      <w:r>
        <w:rPr>
          <w:bCs/>
          <w:b/>
        </w:rPr>
        <w:t xml:space="preserve">[3]</w:t>
      </w:r>
      <w:r>
        <w:t xml:space="preserve"> </w:t>
      </w:r>
      <w:r>
        <w:t xml:space="preserve">Department of Tourism South Africa. (2023). *Cape Town as a Global Food Destination*. Pretoria: Government Printers.</w:t>
      </w:r>
    </w:p>
    <w:p>
      <w:pPr>
        <w:pStyle w:val="BodyText"/>
      </w:pPr>
      <w:r>
        <w:rPr>
          <w:bCs/>
          <w:b/>
        </w:rPr>
        <w:t xml:space="preserve">[4]</w:t>
      </w:r>
      <w:r>
        <w:t xml:space="preserve"> </w:t>
      </w:r>
      <w:r>
        <w:t xml:space="preserve">O’Connor, M. (2019). *The Cape Malay Kitchen: Traditions and Transformations*. Cape Town: Struik Life.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Culinary Excellence: A Research Perspective on Professional Chefs in South Africa, Cape Town</dc:title>
  <dc:creator/>
  <cp:keywords/>
  <dcterms:created xsi:type="dcterms:W3CDTF">2026-07-30T04:09:46Z</dcterms:created>
  <dcterms:modified xsi:type="dcterms:W3CDTF">2026-07-30T04:09:46Z</dcterms:modified>
</cp:coreProperties>
</file>

<file path=docProps/custom.xml><?xml version="1.0" encoding="utf-8"?>
<Properties xmlns="http://schemas.openxmlformats.org/officeDocument/2006/custom-properties" xmlns:vt="http://schemas.openxmlformats.org/officeDocument/2006/docPropsVTypes"/>
</file>