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Culinary</w:t>
      </w:r>
      <w:r>
        <w:t xml:space="preserve"> </w:t>
      </w:r>
      <w:r>
        <w:t xml:space="preserve">Research</w:t>
      </w:r>
      <w:r>
        <w:t xml:space="preserve"> </w:t>
      </w:r>
      <w:r>
        <w:t xml:space="preserve">Perspective</w:t>
      </w:r>
    </w:p>
    <w:bookmarkStart w:id="29" w:name="X2f5f42afe3da4b208548dfa67ae8f3ef0ac6ad2"/>
    <w:p>
      <w:pPr>
        <w:pStyle w:val="Heading1"/>
      </w:pPr>
      <w:r>
        <w:t xml:space="preserve">The Evolution and Cultural Impact of the Modern Chef in South Korea, Seoul: A Culinary Research Perspective</w:t>
      </w:r>
    </w:p>
    <w:p>
      <w:pPr>
        <w:pStyle w:val="FirstParagraph"/>
      </w:pPr>
      <w:r>
        <w:rPr>
          <w:bCs/>
          <w:b/>
        </w:rPr>
        <w:t xml:space="preserve">Abstract</w:t>
      </w:r>
    </w:p>
    <w:p>
      <w:pPr>
        <w:pStyle w:val="BodyText"/>
      </w:pPr>
      <w:r>
        <w:t xml:space="preserve">This research paper explores the transformative role of the professional chef within the dynamic culinary landscape of South Korea, with a specific focus on its capital city, Seoul. As global gastronomy shifts towards experiential dining and cultural storytelling, the definition of a</w:t>
      </w:r>
      <w:r>
        <w:t xml:space="preserve"> </w:t>
      </w:r>
      <w:r>
        <w:rPr>
          <w:iCs/>
          <w:i/>
        </w:rPr>
        <w:t xml:space="preserve">Chef</w:t>
      </w:r>
      <w:r>
        <w:t xml:space="preserve"> </w:t>
      </w:r>
      <w:r>
        <w:t xml:space="preserve">has evolved beyond mere food preparation to encompass artist, cultural ambassador, and technological innovator. This study analyzes how chefs in</w:t>
      </w:r>
      <w:r>
        <w:t xml:space="preserve"> </w:t>
      </w:r>
      <w:r>
        <w:rPr>
          <w:bCs/>
          <w:b/>
        </w:rPr>
        <w:t xml:space="preserve">South Korea Seoul</w:t>
      </w:r>
      <w:r>
        <w:t xml:space="preserve"> </w:t>
      </w:r>
      <w:r>
        <w:t xml:space="preserve">are redefining traditional Korean cuisine (Hansik) while integrating global trends, thereby influencing both domestic identity and international perception.</w:t>
      </w:r>
    </w:p>
    <w:bookmarkStart w:id="20" w:name="introduction"/>
    <w:p>
      <w:pPr>
        <w:pStyle w:val="Heading2"/>
      </w:pPr>
      <w:r>
        <w:t xml:space="preserve">1. Introduction</w:t>
      </w:r>
    </w:p>
    <w:p>
      <w:pPr>
        <w:pStyle w:val="FirstParagraph"/>
      </w:pPr>
      <w:r>
        <w:t xml:space="preserve">In the contemporary era of globalization, food serves as a primary medium for cultural exchange and national branding. Nowhere is this phenomenon more pronounced than in</w:t>
      </w:r>
      <w:r>
        <w:t xml:space="preserve"> </w:t>
      </w:r>
      <w:r>
        <w:rPr>
          <w:bCs/>
          <w:b/>
        </w:rPr>
        <w:t xml:space="preserve">South Korea Seoul</w:t>
      </w:r>
      <w:r>
        <w:t xml:space="preserve">, a metropolis that has rapidly transitioned from an industrial powerhouse to a global hub of culture and creativity, often referred to as "Korean Wave" (Hallyu) central. At the heart of this cultural export lies the</w:t>
      </w:r>
      <w:r>
        <w:t xml:space="preserve"> </w:t>
      </w:r>
      <w:r>
        <w:rPr>
          <w:iCs/>
          <w:i/>
        </w:rPr>
        <w:t xml:space="preserve">Chef</w:t>
      </w:r>
      <w:r>
        <w:t xml:space="preserve">. Traditionally viewed through the lens of strict hierarchy and technical precision, particularly within fine dining establishments, the modern chef in Seoul is increasingly becoming a multidisciplinary artist.</w:t>
      </w:r>
    </w:p>
    <w:p>
      <w:pPr>
        <w:pStyle w:val="BodyText"/>
      </w:pPr>
      <w:r>
        <w:t xml:space="preserve">This paper argues that chefs in</w:t>
      </w:r>
      <w:r>
        <w:t xml:space="preserve"> </w:t>
      </w:r>
      <w:r>
        <w:rPr>
          <w:bCs/>
          <w:b/>
        </w:rPr>
        <w:t xml:space="preserve">South Korea Seoul</w:t>
      </w:r>
      <w:r>
        <w:t xml:space="preserve"> </w:t>
      </w:r>
      <w:r>
        <w:t xml:space="preserve">are not merely preparing meals but are actively curating cultural narratives. By examining the intersection of tradition and innovation, this research highlights how these culinary professionals are preserving heritage while pushing the boundaries of gastronomy. The significance of this study extends to understanding how local urban centers like Seoul can leverage culinary arts for soft power diplomacy and economic development.</w:t>
      </w:r>
    </w:p>
    <w:bookmarkEnd w:id="20"/>
    <w:bookmarkStart w:id="21" w:name="Xacd8ed27c7f90c55e48d130a9ad8ff575dc3c47"/>
    <w:p>
      <w:pPr>
        <w:pStyle w:val="Heading2"/>
      </w:pPr>
      <w:r>
        <w:t xml:space="preserve">2. The Historical Context: From Royal Kitchens to Modern Haute Cuisine</w:t>
      </w:r>
    </w:p>
    <w:p>
      <w:pPr>
        <w:pStyle w:val="FirstParagraph"/>
      </w:pPr>
      <w:r>
        <w:t xml:space="preserve">To understand the current status of the</w:t>
      </w:r>
      <w:r>
        <w:t xml:space="preserve"> </w:t>
      </w:r>
      <w:r>
        <w:rPr>
          <w:iCs/>
          <w:i/>
        </w:rPr>
        <w:t xml:space="preserve">Chef</w:t>
      </w:r>
      <w:r>
        <w:t xml:space="preserve"> </w:t>
      </w:r>
      <w:r>
        <w:t xml:space="preserve">in</w:t>
      </w:r>
      <w:r>
        <w:t xml:space="preserve"> </w:t>
      </w:r>
      <w:r>
        <w:rPr>
          <w:bCs/>
          <w:b/>
        </w:rPr>
        <w:t xml:space="preserve">South Korea Seoul</w:t>
      </w:r>
      <w:r>
        <w:t xml:space="preserve">, one must first appreciate the historical depth of Korean culinary arts. Historically, Korean cuisine was deeply rooted in Confucian values, emphasizing balance (Yin and Yang), color (Ohaeng), and seasonality. The court cuisine of the Joseon Dynasty set rigorous standards for presentation and ingredient quality, establishing a legacy that modern chefs still draw upon.</w:t>
      </w:r>
    </w:p>
    <w:p>
      <w:pPr>
        <w:pStyle w:val="BodyText"/>
      </w:pPr>
      <w:r>
        <w:t xml:space="preserve">In the mid-20th century, rapid industrialization in Seoul led to a homogenization of food sources and cooking methods due to urban migration and limited space. However, since the 2018 Michelin Guide's introduction to</w:t>
      </w:r>
      <w:r>
        <w:t xml:space="preserve"> </w:t>
      </w:r>
      <w:r>
        <w:rPr>
          <w:bCs/>
          <w:b/>
        </w:rPr>
        <w:t xml:space="preserve">South Korea Seoul</w:t>
      </w:r>
      <w:r>
        <w:t xml:space="preserve">, there has been a resurgence of interest in high-end gastronomy. This shift has empowered chefs to elevate street food concepts like Tteokbokki and Bulgogi into sophisticated tasting menu items, bridging the gap between everyday comfort and elite culinary experience.</w:t>
      </w:r>
    </w:p>
    <w:bookmarkEnd w:id="21"/>
    <w:bookmarkStart w:id="24" w:name="the-modern-chef-as-cultural-curator"/>
    <w:p>
      <w:pPr>
        <w:pStyle w:val="Heading2"/>
      </w:pPr>
      <w:r>
        <w:t xml:space="preserve">3. The Modern Chef as Cultural Curator</w:t>
      </w:r>
    </w:p>
    <w:p>
      <w:pPr>
        <w:pStyle w:val="FirstParagraph"/>
      </w:pPr>
      <w:r>
        <w:t xml:space="preserve">The contemporary</w:t>
      </w:r>
      <w:r>
        <w:t xml:space="preserve"> </w:t>
      </w:r>
      <w:r>
        <w:rPr>
          <w:iCs/>
          <w:i/>
        </w:rPr>
        <w:t xml:space="preserve">Chef</w:t>
      </w:r>
      <w:r>
        <w:t xml:space="preserve"> </w:t>
      </w:r>
      <w:r>
        <w:t xml:space="preserve">in</w:t>
      </w:r>
      <w:r>
        <w:t xml:space="preserve"> </w:t>
      </w:r>
      <w:r>
        <w:rPr>
          <w:bCs/>
          <w:b/>
        </w:rPr>
        <w:t xml:space="preserve">South Korea Seoul</w:t>
      </w:r>
      <w:r>
        <w:t xml:space="preserve"> </w:t>
      </w:r>
      <w:r>
        <w:t xml:space="preserve">operates significantly differently from their predecessors. They are no longer confined to the back-of-house operations but have become public figures who engage with diners on a philosophical level. This transformation is evident in the rise of "New Korean Cuisine," where chefs deconstruct traditional dishes and reconstruct them using modern techniques such as sous-vide, fermentation, and molecular gastronomy.</w:t>
      </w:r>
    </w:p>
    <w:bookmarkStart w:id="22" w:name="innovation-through-fermentation"/>
    <w:p>
      <w:pPr>
        <w:pStyle w:val="Heading3"/>
      </w:pPr>
      <w:r>
        <w:t xml:space="preserve">3.1 Innovation through Fermentation</w:t>
      </w:r>
    </w:p>
    <w:p>
      <w:pPr>
        <w:pStyle w:val="FirstParagraph"/>
      </w:pPr>
      <w:r>
        <w:t xml:space="preserve">Fermentation is central to Korean food identity, with Kimchi being the most famous example. In</w:t>
      </w:r>
      <w:r>
        <w:t xml:space="preserve"> </w:t>
      </w:r>
      <w:r>
        <w:rPr>
          <w:bCs/>
          <w:b/>
        </w:rPr>
        <w:t xml:space="preserve">South Korea Seoul</w:t>
      </w:r>
      <w:r>
        <w:t xml:space="preserve">, top-tier chefs are experimenting with various fermenting agents (jang) to create complex umami profiles in Western-style dishes or avant-garde presentations. For instance, some chefs use aged Doenjang in chocolate desserts or apply Hanwoo beef marinades infused with traditional spices to steak. This innovation requires a deep understanding of microbiology and chemistry, further professionalizing the role of the chef.</w:t>
      </w:r>
    </w:p>
    <w:bookmarkEnd w:id="22"/>
    <w:bookmarkStart w:id="23" w:name="sustainability-and-local-sourcing"/>
    <w:p>
      <w:pPr>
        <w:pStyle w:val="Heading3"/>
      </w:pPr>
      <w:r>
        <w:t xml:space="preserve">3.2 Sustainability and Local Sourcing</w:t>
      </w:r>
    </w:p>
    <w:p>
      <w:pPr>
        <w:pStyle w:val="FirstParagraph"/>
      </w:pPr>
      <w:r>
        <w:t xml:space="preserve">A growing trend among chefs in</w:t>
      </w:r>
      <w:r>
        <w:t xml:space="preserve"> </w:t>
      </w:r>
      <w:r>
        <w:rPr>
          <w:bCs/>
          <w:b/>
        </w:rPr>
        <w:t xml:space="preserve">South Korea Seoul</w:t>
      </w:r>
      <w:r>
        <w:t xml:space="preserve"> </w:t>
      </w:r>
      <w:r>
        <w:t xml:space="preserve">is the emphasis on sustainability and "Jangmadang" (traditional markets). By sourcing directly from local farmers in provinces surrounding Seoul, these chefs support rural economies while ensuring ingredient freshness. This farm-to-table movement resonates with global environmental concerns, positioning</w:t>
      </w:r>
      <w:r>
        <w:t xml:space="preserve"> </w:t>
      </w:r>
      <w:r>
        <w:rPr>
          <w:iCs/>
          <w:i/>
        </w:rPr>
        <w:t xml:space="preserve">Chefs</w:t>
      </w:r>
      <w:r>
        <w:t xml:space="preserve"> </w:t>
      </w:r>
      <w:r>
        <w:t xml:space="preserve">as stewards of both health and ecology.</w:t>
      </w:r>
    </w:p>
    <w:bookmarkEnd w:id="23"/>
    <w:bookmarkEnd w:id="24"/>
    <w:bookmarkStart w:id="25" w:name="X349c04b02b42c0065a2508dc6f917ea9338478a"/>
    <w:p>
      <w:pPr>
        <w:pStyle w:val="Heading2"/>
      </w:pPr>
      <w:r>
        <w:t xml:space="preserve">4. The Influence of Globalization and Technology</w:t>
      </w:r>
    </w:p>
    <w:p>
      <w:pPr>
        <w:pStyle w:val="FirstParagraph"/>
      </w:pPr>
      <w:r>
        <w:rPr>
          <w:bCs/>
          <w:b/>
        </w:rPr>
        <w:t xml:space="preserve">South Korea Seoul</w:t>
      </w:r>
      <w:r>
        <w:t xml:space="preserve">, known for its high-speed internet connectivity and tech-savvy population, provides a unique playground for culinary innovation. Chefs here are early adopters of technology, utilizing digital platforms not just for marketing but also for inventory management and customer engagement.</w:t>
      </w:r>
    </w:p>
    <w:p>
      <w:pPr>
        <w:pStyle w:val="BodyText"/>
      </w:pPr>
      <w:r>
        <w:t xml:space="preserve">Social media plays a pivotal role in the career of a modern chef in Seoul. Visually striking dishes designed specifically for Instagrammability have become common in upscale restaurants across the city. However, this has sparked debates about whether aesthetics overshadow taste. Despite these concerns, successful chefs manage to balance visual appeal with authentic flavor profiles, demonstrating that technology and tradition can coexist harmoniously.</w:t>
      </w:r>
    </w:p>
    <w:p>
      <w:pPr>
        <w:pStyle w:val="BodyText"/>
      </w:pPr>
      <w:r>
        <w:t xml:space="preserve">Moreover, international collaborations are frequent in</w:t>
      </w:r>
      <w:r>
        <w:t xml:space="preserve"> </w:t>
      </w:r>
      <w:r>
        <w:rPr>
          <w:bCs/>
          <w:b/>
        </w:rPr>
        <w:t xml:space="preserve">South Korea Seoul</w:t>
      </w:r>
      <w:r>
        <w:t xml:space="preserve">. It is not uncommon for local chefs to train in European kitchens or collaborate with Japanese and Chinese counterparts. These cross-cultural exchanges enrich the culinary vocabulary of Seoul’s dining scene, creating a fusion environment that is distinct yet respectful of original traditions.</w:t>
      </w:r>
    </w:p>
    <w:bookmarkEnd w:id="25"/>
    <w:bookmarkStart w:id="26" w:name="X53353ab0d1007b97f167a8189413cc0d2e7afb8"/>
    <w:p>
      <w:pPr>
        <w:pStyle w:val="Heading2"/>
      </w:pPr>
      <w:r>
        <w:t xml:space="preserve">5. Challenges Facing Chefs in Urban Environments</w:t>
      </w:r>
    </w:p>
    <w:p>
      <w:pPr>
        <w:pStyle w:val="FirstParagraph"/>
      </w:pPr>
      <w:r>
        <w:t xml:space="preserve">Despite the vibrant opportunities, chefs in</w:t>
      </w:r>
      <w:r>
        <w:t xml:space="preserve"> </w:t>
      </w:r>
      <w:r>
        <w:rPr>
          <w:bCs/>
          <w:b/>
        </w:rPr>
        <w:t xml:space="preserve">South Korea Seoul</w:t>
      </w:r>
      <w:r>
        <w:t xml:space="preserve"> </w:t>
      </w:r>
      <w:r>
        <w:t xml:space="preserve">face significant challenges. High real estate costs in prime districts like Gangnam and Hongdae place immense pressure on restaurant profitability, forcing chefs to operate leanly. Additionally, the intense competition means that staying relevant requires constant innovation.</w:t>
      </w:r>
    </w:p>
    <w:p>
      <w:pPr>
        <w:pStyle w:val="BodyText"/>
      </w:pPr>
      <w:r>
        <w:t xml:space="preserve">Another challenge is the labor shortage in the hospitality sector, exacerbated by long working hours and societal perceptions of service jobs as less prestigious. Addressing this issue requires systemic changes in how</w:t>
      </w:r>
      <w:r>
        <w:t xml:space="preserve"> </w:t>
      </w:r>
      <w:r>
        <w:rPr>
          <w:iCs/>
          <w:i/>
        </w:rPr>
        <w:t xml:space="preserve">Chefs</w:t>
      </w:r>
      <w:r>
        <w:t xml:space="preserve"> </w:t>
      </w:r>
      <w:r>
        <w:t xml:space="preserve">are valued and compensated within Korean society. Recent efforts to improve working conditions and provide better training programs are beginning to yield positive results, but more work remains.</w:t>
      </w:r>
    </w:p>
    <w:bookmarkEnd w:id="26"/>
    <w:bookmarkStart w:id="27" w:name="conclusion"/>
    <w:p>
      <w:pPr>
        <w:pStyle w:val="Heading2"/>
      </w:pPr>
      <w:r>
        <w:t xml:space="preserve">6. Conclusion</w:t>
      </w:r>
    </w:p>
    <w:p>
      <w:pPr>
        <w:pStyle w:val="FirstParagraph"/>
      </w:pPr>
      <w:r>
        <w:t xml:space="preserve">In conclusion, the role of the</w:t>
      </w:r>
      <w:r>
        <w:t xml:space="preserve"> </w:t>
      </w:r>
      <w:r>
        <w:rPr>
          <w:iCs/>
          <w:i/>
        </w:rPr>
        <w:t xml:space="preserve">Chef</w:t>
      </w:r>
      <w:r>
        <w:t xml:space="preserve"> </w:t>
      </w:r>
      <w:r>
        <w:t xml:space="preserve">in</w:t>
      </w:r>
      <w:r>
        <w:t xml:space="preserve"> </w:t>
      </w:r>
      <w:r>
        <w:rPr>
          <w:bCs/>
          <w:b/>
        </w:rPr>
        <w:t xml:space="preserve">South Korea Seoul</w:t>
      </w:r>
      <w:r>
        <w:t xml:space="preserve"> </w:t>
      </w:r>
      <w:r>
        <w:t xml:space="preserve">has transcended traditional culinary boundaries to become a vital cultural force. These professionals are instrumental in shaping how Korean cuisine is perceived globally, blending ancient wisdom with modern creativity. Through innovation in fermentation, commitment to sustainability, and embrace of technology, chefs in Seoul are setting new standards for excellence in the international culinary arena.</w:t>
      </w:r>
    </w:p>
    <w:p>
      <w:pPr>
        <w:pStyle w:val="BodyText"/>
      </w:pPr>
      <w:r>
        <w:t xml:space="preserve">As</w:t>
      </w:r>
      <w:r>
        <w:t xml:space="preserve"> </w:t>
      </w:r>
      <w:r>
        <w:rPr>
          <w:bCs/>
          <w:b/>
        </w:rPr>
        <w:t xml:space="preserve">South Korea Seoul</w:t>
      </w:r>
      <w:r>
        <w:t xml:space="preserve"> </w:t>
      </w:r>
      <w:r>
        <w:t xml:space="preserve">continues to grow as a global city, its chefs will likely play an even more prominent role in soft power initiatives. Future research should explore the long-term economic impacts of these culinary advancements and how they influence tourism and national identity. Ultimately, the story of food in Seoul is a testament to resilience, creativity, and the enduring human desire to connect through taste.</w:t>
      </w:r>
    </w:p>
    <w:bookmarkEnd w:id="27"/>
    <w:bookmarkStart w:id="28" w:name="references"/>
    <w:p>
      <w:pPr>
        <w:pStyle w:val="Heading2"/>
      </w:pPr>
      <w:r>
        <w:t xml:space="preserve">7. References</w:t>
      </w:r>
    </w:p>
    <w:p>
      <w:pPr>
        <w:pStyle w:val="FirstParagraph"/>
      </w:pPr>
      <w:r>
        <w:rPr>
          <w:iCs/>
          <w:i/>
        </w:rPr>
        <w:t xml:space="preserve">Note: The following references are illustrative for this research document format.</w:t>
      </w:r>
    </w:p>
    <w:p>
      <w:pPr>
        <w:numPr>
          <w:ilvl w:val="0"/>
          <w:numId w:val="1001"/>
        </w:numPr>
        <w:pStyle w:val="Compact"/>
      </w:pPr>
      <w:r>
        <w:t xml:space="preserve">Korean Food Foundation. (2023).</w:t>
      </w:r>
      <w:r>
        <w:t xml:space="preserve"> </w:t>
      </w:r>
      <w:r>
        <w:rPr>
          <w:bCs/>
          <w:b/>
        </w:rPr>
        <w:t xml:space="preserve">The Future of Hansik in Global Markets</w:t>
      </w:r>
      <w:r>
        <w:t xml:space="preserve">. Seoul: KFF Press.</w:t>
      </w:r>
    </w:p>
    <w:p>
      <w:pPr>
        <w:numPr>
          <w:ilvl w:val="0"/>
          <w:numId w:val="1001"/>
        </w:numPr>
        <w:pStyle w:val="Compact"/>
      </w:pPr>
      <w:r>
        <w:t xml:space="preserve">Park, J., &amp; Lee, S. (2021). "Culinary Diplomacy and the Korean Wave."</w:t>
      </w:r>
      <w:r>
        <w:t xml:space="preserve"> </w:t>
      </w:r>
      <w:r>
        <w:rPr>
          <w:iCs/>
          <w:i/>
        </w:rPr>
        <w:t xml:space="preserve">Journal of Asian Studies</w:t>
      </w:r>
      <w:r>
        <w:t xml:space="preserve">, 45(3), 112-130.</w:t>
      </w:r>
    </w:p>
    <w:p>
      <w:pPr>
        <w:numPr>
          <w:ilvl w:val="0"/>
          <w:numId w:val="1001"/>
        </w:numPr>
        <w:pStyle w:val="Compact"/>
      </w:pPr>
      <w:r>
        <w:t xml:space="preserve">Michelin Guide Korea. (2024).</w:t>
      </w:r>
      <w:r>
        <w:t xml:space="preserve"> </w:t>
      </w:r>
      <w:r>
        <w:rPr>
          <w:bCs/>
          <w:b/>
        </w:rPr>
        <w:t xml:space="preserve">Gastronomy Report: Seoul District Analysis</w:t>
      </w:r>
      <w:r>
        <w:t xml:space="preserve">. Paris: Michelin S.A.</w:t>
      </w:r>
    </w:p>
    <w:p>
      <w:pPr>
        <w:numPr>
          <w:ilvl w:val="0"/>
          <w:numId w:val="1001"/>
        </w:numPr>
        <w:pStyle w:val="Compact"/>
      </w:pPr>
      <w:r>
        <w:t xml:space="preserve">Kim, H. (2022). "Fermentation as Art: The Modern Chef’s Toolkit."</w:t>
      </w:r>
      <w:r>
        <w:t xml:space="preserve"> </w:t>
      </w:r>
      <w:r>
        <w:rPr>
          <w:iCs/>
          <w:i/>
        </w:rPr>
        <w:t xml:space="preserve">Culinary Arts Review</w:t>
      </w:r>
      <w:r>
        <w:t xml:space="preserve">, 12(1),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Modern Chef in South Korea, Seoul: A Culinary Research Perspective</dc:title>
  <dc:creator/>
  <cp:keywords/>
  <dcterms:created xsi:type="dcterms:W3CDTF">2026-07-29T17:17:12Z</dcterms:created>
  <dcterms:modified xsi:type="dcterms:W3CDTF">2026-07-29T17:17:12Z</dcterms:modified>
</cp:coreProperties>
</file>

<file path=docProps/custom.xml><?xml version="1.0" encoding="utf-8"?>
<Properties xmlns="http://schemas.openxmlformats.org/officeDocument/2006/custom-properties" xmlns:vt="http://schemas.openxmlformats.org/officeDocument/2006/docPropsVTypes"/>
</file>