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Evolution: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be40fb234e3b209c0be99e690ed78c3063186aa"/>
    <w:p>
      <w:pPr>
        <w:pStyle w:val="Heading1"/>
      </w:pPr>
      <w:r>
        <w:t xml:space="preserve">The Culinary Evolution: A Research Paper on the Chef Profession in United Kingdom Birmingham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Gastronomic Studies – United Kingdom Birmingham Branch</w:t>
      </w:r>
      <w:r>
        <w:br/>
      </w:r>
      <w:r>
        <w:rPr>
          <w:bCs/>
          <w:b/>
        </w:rPr>
        <w:t xml:space="preserve">Type:</w:t>
      </w:r>
      <w:r>
        <w:t xml:space="preserve"> </w:t>
      </w:r>
      <w:r>
        <w:t xml:space="preserve">Academic Research Paper</w:t>
      </w:r>
    </w:p>
    <w:bookmarkStart w:id="27" w:name="X2ac3e0e93542ef7579fefb1f4011a1ee2d39c7f"/>
    <w:p>
      <w:pPr>
        <w:pStyle w:val="Heading2"/>
      </w:pPr>
      <w:r>
        <w:t xml:space="preserve">The Culinary Evolution: A Research Paper on the Chef Profession in United Kingdom Birmingham</w:t>
      </w:r>
    </w:p>
    <w:p>
      <w:pPr>
        <w:pStyle w:val="FirstParagraph"/>
      </w:pPr>
      <w:r>
        <w:rPr>
          <w:iCs/>
          <w:i/>
        </w:rPr>
        <w:t xml:space="preserve">The concept of the 'Chef' has evolved dramatically over the last three decades. No longer confined to the backend of a restaurant, today’s Chef is often a brand ambassador, a community leader, and an innovator. In United Kingdom Birmingham, this evolution is particularly pronounced due to the city's status as one of Europe’s most dynamic urban centers. The Research Paper begins by establishing that the modern Chef must possess not only technical culinary skills but also managerial acumen and cultural sensitivity. This is especially true in United Kingdom Birmingham, where diverse populations demand a wide array of culinary experiences, from traditional British fare to authentic South Asian, Caribbean, and Middle Eastern cuisines.</w:t>
      </w:r>
    </w:p>
    <w:p>
      <w:pPr>
        <w:pStyle w:val="BodyText"/>
      </w:pPr>
      <w:r>
        <w:rPr>
          <w:iCs/>
          <w:i/>
        </w:rPr>
        <w:t xml:space="preserve">The primary objective of this Research Paper is to examine how the Chef contributes to the socio-economic fabric of United Kingdom Birmingham. By analyzing case studies and industry trends specific to United Kingdom Birmingham, we can understand how Chefs act as cultural bridges. In a city like United Kingdom Birmingham, where food is central to community identity, the Chef plays a critical role in preserving heritage while embracing globalization. This dual responsibility requires a nuanced skill set that distinguishes the professional Chef from an amateur cook.</w:t>
      </w:r>
    </w:p>
    <w:bookmarkStart w:id="20" w:name="introduction-to-the-modern-chef"/>
    <w:p>
      <w:pPr>
        <w:pStyle w:val="Heading3"/>
      </w:pPr>
      <w:r>
        <w:t xml:space="preserve">1. Introduction to the Modern Chef</w:t>
      </w:r>
    </w:p>
    <w:p>
      <w:pPr>
        <w:pStyle w:val="FirstParagraph"/>
      </w:pPr>
      <w:r>
        <w:t xml:space="preserve">The concept of the 'Chef' has evolved dramatically over the last three decades. No longer confined to the backend of a restaurant, today’s</w:t>
      </w:r>
      <w:r>
        <w:t xml:space="preserve"> </w:t>
      </w:r>
      <w:r>
        <w:rPr>
          <w:bCs/>
          <w:b/>
        </w:rPr>
        <w:t xml:space="preserve">Chef</w:t>
      </w:r>
      <w:r>
        <w:t xml:space="preserve"> </w:t>
      </w:r>
      <w:r>
        <w:t xml:space="preserve">is often a brand ambassador, a community leader, and an innovator. In</w:t>
      </w:r>
      <w:r>
        <w:t xml:space="preserve"> </w:t>
      </w:r>
      <w:r>
        <w:rPr>
          <w:bCs/>
          <w:b/>
        </w:rPr>
        <w:t xml:space="preserve">United Kingdom Birmingham</w:t>
      </w:r>
      <w:r>
        <w:t xml:space="preserve">, this evolution is particularly pronounced due to the city's status as one of Europe’s most dynamic urban centers. The</w:t>
      </w:r>
      <w:r>
        <w:t xml:space="preserve"> </w:t>
      </w:r>
      <w:r>
        <w:rPr>
          <w:iCs/>
          <w:i/>
        </w:rPr>
        <w:t xml:space="preserve">Research Paper</w:t>
      </w:r>
      <w:r>
        <w:t xml:space="preserve"> </w:t>
      </w:r>
      <w:r>
        <w:t xml:space="preserve">begins by establishing that the modern Chef must possess not only technical culinary skills but also managerial acumen and cultural sensitivity. This is especially true in United Kingdom Birmingham, where diverse populations demand a wide array of culinary experiences, from traditional British fare to authentic South Asian, Caribbean, and Middle Eastern cuisines.</w:t>
      </w:r>
    </w:p>
    <w:p>
      <w:pPr>
        <w:pStyle w:val="BodyText"/>
      </w:pPr>
      <w:r>
        <w:t xml:space="preserve">The primary objective of this</w:t>
      </w:r>
      <w:r>
        <w:t xml:space="preserve"> </w:t>
      </w:r>
      <w:r>
        <w:rPr>
          <w:bCs/>
          <w:b/>
        </w:rPr>
        <w:t xml:space="preserve">Research Paper</w:t>
      </w:r>
      <w:r>
        <w:t xml:space="preserve"> </w:t>
      </w:r>
      <w:r>
        <w:t xml:space="preserve">is to examine how the Chef contributes to the socio-economic fabric of</w:t>
      </w:r>
      <w:r>
        <w:t xml:space="preserve"> </w:t>
      </w:r>
      <w:r>
        <w:rPr>
          <w:bCs/>
          <w:b/>
        </w:rPr>
        <w:t xml:space="preserve">United Kingdom Birmingham</w:t>
      </w:r>
      <w:r>
        <w:t xml:space="preserve">. By analyzing case studies and industry trends specific to United Kingdom Birmingham, we can understand how Chefs act as cultural bridges. In a city like United Kingdom Birmingham, where food is central to community identity, the Chef plays a critical role in preserving heritage while embracing globalization. This dual responsibility requires a nuanced skill set that distinguishes the professional Chef from an amateur cook.</w:t>
      </w:r>
    </w:p>
    <w:bookmarkEnd w:id="20"/>
    <w:bookmarkStart w:id="21" w:name="X5b18f16d1e1944e2265682bd7bc092eb6e941ec"/>
    <w:p>
      <w:pPr>
        <w:pStyle w:val="Heading3"/>
      </w:pPr>
      <w:r>
        <w:t xml:space="preserve">2. Historical Context of Cuisine in United Kingdom Birmingham</w:t>
      </w:r>
    </w:p>
    <w:p>
      <w:pPr>
        <w:pStyle w:val="FirstParagraph"/>
      </w:pPr>
      <w:r>
        <w:t xml:space="preserve">To appreciate the current state of the</w:t>
      </w:r>
      <w:r>
        <w:t xml:space="preserve"> </w:t>
      </w:r>
      <w:r>
        <w:rPr>
          <w:bCs/>
          <w:b/>
        </w:rPr>
        <w:t xml:space="preserve">Chef</w:t>
      </w:r>
      <w:r>
        <w:t xml:space="preserve"> </w:t>
      </w:r>
      <w:r>
        <w:t xml:space="preserve">profession in</w:t>
      </w:r>
      <w:r>
        <w:t xml:space="preserve"> </w:t>
      </w:r>
      <w:r>
        <w:rPr>
          <w:bCs/>
          <w:b/>
        </w:rPr>
        <w:t xml:space="preserve">United Kingdom Birmingham</w:t>
      </w:r>
      <w:r>
        <w:t xml:space="preserve">, one must understand its historical roots. Historically, United Kingdom Birmingham was industrial, with a working-class demographic that valued hearty, substantial meals. However, post-industrial regeneration has transformed the city into a hub for creative industries and tourism. This shift has elevated the status of food and dining in</w:t>
      </w:r>
      <w:r>
        <w:t xml:space="preserve"> </w:t>
      </w:r>
      <w:r>
        <w:rPr>
          <w:bCs/>
          <w:b/>
        </w:rPr>
        <w:t xml:space="preserve">United Kingdom Birmingham</w:t>
      </w:r>
      <w:r>
        <w:t xml:space="preserve"> </w:t>
      </w:r>
      <w:r>
        <w:t xml:space="preserve">from mere sustenance to an experience of cultural exploration.</w:t>
      </w:r>
    </w:p>
    <w:p>
      <w:pPr>
        <w:pStyle w:val="BodyText"/>
      </w:pPr>
      <w:r>
        <w:t xml:space="preserve">The</w:t>
      </w:r>
      <w:r>
        <w:t xml:space="preserve"> </w:t>
      </w:r>
      <w:r>
        <w:rPr>
          <w:iCs/>
          <w:i/>
        </w:rPr>
        <w:t xml:space="preserve">Research Paper</w:t>
      </w:r>
      <w:r>
        <w:t xml:space="preserve"> </w:t>
      </w:r>
      <w:r>
        <w:t xml:space="preserve">notes that this transformation was largely driven by immigrant communities who established restaurants that catered to their own populations but eventually attracted broader audiences. Chefs from these backgrounds became pioneers in introducing global flavors to the mainstream United Kingdom Birmingham market. For instance, the rise of curry houses in places like Aston and Sparkbrook is not just a culinary phenomenon; it is a social one. The Chef here acts as an educator, explaining flavor profiles and cultural significance to customers who may be unfamiliar with these traditions. This educational role is a defining characteristic of the contemporary Chef in United Kingdom Birmingham.</w:t>
      </w:r>
    </w:p>
    <w:bookmarkEnd w:id="21"/>
    <w:bookmarkStart w:id="22" w:name="diversity-and-inclusion-in-the-kitchen"/>
    <w:p>
      <w:pPr>
        <w:pStyle w:val="Heading3"/>
      </w:pPr>
      <w:r>
        <w:t xml:space="preserve">3. Diversity and Inclusion in the Kitchen</w:t>
      </w:r>
    </w:p>
    <w:p>
      <w:pPr>
        <w:pStyle w:val="FirstParagraph"/>
      </w:pPr>
      <w:r>
        <w:t xml:space="preserve">A significant portion of this</w:t>
      </w:r>
      <w:r>
        <w:t xml:space="preserve"> </w:t>
      </w:r>
      <w:r>
        <w:rPr>
          <w:bCs/>
          <w:b/>
        </w:rPr>
        <w:t xml:space="preserve">Research Paper</w:t>
      </w:r>
      <w:r>
        <w:t xml:space="preserve"> </w:t>
      </w:r>
      <w:r>
        <w:t xml:space="preserve">focuses on diversity within the kitchen brigade, particularly in</w:t>
      </w:r>
      <w:r>
        <w:t xml:space="preserve"> </w:t>
      </w:r>
      <w:r>
        <w:rPr>
          <w:bCs/>
          <w:b/>
        </w:rPr>
        <w:t xml:space="preserve">United Kingdom Birmingham</w:t>
      </w:r>
      <w:r>
        <w:t xml:space="preserve">. The city is often cited as one of the most diverse cities outside London, and this diversity is reflected directly on its restaurant menus. The Chef must navigate a complex cultural landscape where respect for tradition coexists with a desire for innovation.</w:t>
      </w:r>
    </w:p>
    <w:p>
      <w:pPr>
        <w:pStyle w:val="BodyText"/>
      </w:pPr>
      <w:r>
        <w:t xml:space="preserve">In United Kingdom Birmingham, Chefs are increasingly required to engage with local suppliers who source ingredients from various global origins. This supply chain complexity demands that the Chef be knowledgeable about agricultural practices, ethical sourcing, and international trade regulations. For example, a Chef in United Kingdom Birmingham might use spices sourced directly from India or fresh produce grown in local UK farms. This blend of local and global resources requires a high level of adaptability and creativity, traits that are essential for success in this competitive market.</w:t>
      </w:r>
    </w:p>
    <w:p>
      <w:pPr>
        <w:pStyle w:val="BodyText"/>
      </w:pPr>
      <w:r>
        <w:t xml:space="preserve">Furthermore, the</w:t>
      </w:r>
      <w:r>
        <w:t xml:space="preserve"> </w:t>
      </w:r>
      <w:r>
        <w:rPr>
          <w:iCs/>
          <w:i/>
        </w:rPr>
        <w:t xml:space="preserve">Research Paper</w:t>
      </w:r>
      <w:r>
        <w:t xml:space="preserve"> </w:t>
      </w:r>
      <w:r>
        <w:t xml:space="preserve">highlights the importance of inclusive hiring practices within kitchens across United Kingdom Birmingham. The traditional hierarchy of the kitchen can be exclusionary, but modern Chefs in United Kingdom Birmingham are leading efforts to democratize access to culinary careers. Apprenticeship programs and mentorship initiatives aimed at underrepresented groups are becoming more common in United Kingdom Birmingham, reflecting a broader societal push for equality.</w:t>
      </w:r>
    </w:p>
    <w:bookmarkEnd w:id="22"/>
    <w:bookmarkStart w:id="23" w:name="Xc3131b44cc6e0c52c0f0ebe61437dcc9cc59f37"/>
    <w:p>
      <w:pPr>
        <w:pStyle w:val="Heading3"/>
      </w:pPr>
      <w:r>
        <w:t xml:space="preserve">4. Sustainability and Environmental Responsibility</w:t>
      </w:r>
    </w:p>
    <w:p>
      <w:pPr>
        <w:pStyle w:val="FirstParagraph"/>
      </w:pPr>
      <w:r>
        <w:t xml:space="preserve">Another critical aspect of the modern Chef’s role, as analyzed in this</w:t>
      </w:r>
      <w:r>
        <w:t xml:space="preserve"> </w:t>
      </w:r>
      <w:r>
        <w:rPr>
          <w:bCs/>
          <w:b/>
        </w:rPr>
        <w:t xml:space="preserve">Research Paper</w:t>
      </w:r>
      <w:r>
        <w:t xml:space="preserve">, is sustainability. In</w:t>
      </w:r>
      <w:r>
        <w:t xml:space="preserve"> </w:t>
      </w:r>
      <w:r>
        <w:rPr>
          <w:bCs/>
          <w:b/>
        </w:rPr>
        <w:t xml:space="preserve">United Kingdom Birmingham</w:t>
      </w:r>
      <w:r>
        <w:t xml:space="preserve">, there is a growing consumer demand for environmentally friendly dining options. Chefs are responding by reducing food waste, sourcing locally grown organic produce, and minimizing their carbon footprint. This trend is not just a marketing strategy but a moral imperative that resonates strongly with the residents of United Kingdom Birmingham.</w:t>
      </w:r>
    </w:p>
    <w:p>
      <w:pPr>
        <w:pStyle w:val="BodyText"/>
      </w:pPr>
      <w:r>
        <w:t xml:space="preserve">The</w:t>
      </w:r>
      <w:r>
        <w:t xml:space="preserve"> </w:t>
      </w:r>
      <w:r>
        <w:rPr>
          <w:iCs/>
          <w:i/>
        </w:rPr>
        <w:t xml:space="preserve">Research Paper</w:t>
      </w:r>
      <w:r>
        <w:t xml:space="preserve"> </w:t>
      </w:r>
      <w:r>
        <w:t xml:space="preserve">examines several initiatives in United Kingdom Birmingham where Chefs collaborate with local environmental organizations to promote sustainable practices. For instance, some restaurants in United Kingdom Birmingham have partnered with community gardens to grow herbs and vegetables, thereby reducing transportation emissions while supporting local agriculture. The Chef plays a central role in these partnerships, designing menus that reflect seasonal availability and promoting the use of 'imperfect' produce that might otherwise be discarded.</w:t>
      </w:r>
    </w:p>
    <w:p>
      <w:pPr>
        <w:pStyle w:val="BodyText"/>
      </w:pPr>
      <w:r>
        <w:t xml:space="preserve">Moreover, the concept of circular economy is gaining traction among Chefs in United Kingdom Birmingham. This involves reusing waste products creatively; for example, using vegetable scraps to make stocks or repurposing leftover bread into croutons or puddings. By implementing these practices, Chefs not only contribute to environmental conservation but also enhance their operational efficiency and profitability.</w:t>
      </w:r>
    </w:p>
    <w:bookmarkEnd w:id="23"/>
    <w:bookmarkStart w:id="24" w:name="X7c0bd59a89e9bc2036f4a191e78b5fe12aed33d"/>
    <w:p>
      <w:pPr>
        <w:pStyle w:val="Heading3"/>
      </w:pPr>
      <w:r>
        <w:t xml:space="preserve">5. Economic Impact of the Chef Profession in United Kingdom Birmingham</w:t>
      </w:r>
    </w:p>
    <w:p>
      <w:pPr>
        <w:pStyle w:val="FirstParagraph"/>
      </w:pPr>
      <w:r>
        <w:t xml:space="preserve">Economically, the</w:t>
      </w:r>
      <w:r>
        <w:t xml:space="preserve"> </w:t>
      </w:r>
      <w:r>
        <w:rPr>
          <w:bCs/>
          <w:b/>
        </w:rPr>
        <w:t xml:space="preserve">Chef</w:t>
      </w:r>
      <w:r>
        <w:t xml:space="preserve"> </w:t>
      </w:r>
      <w:r>
        <w:t xml:space="preserve">profession is a significant contributor to the prosperity of</w:t>
      </w:r>
      <w:r>
        <w:t xml:space="preserve"> </w:t>
      </w:r>
      <w:r>
        <w:rPr>
          <w:bCs/>
          <w:b/>
        </w:rPr>
        <w:t xml:space="preserve">United Kingdom Birmingham</w:t>
      </w:r>
      <w:r>
        <w:t xml:space="preserve">. The</w:t>
      </w:r>
      <w:r>
        <w:t xml:space="preserve"> </w:t>
      </w:r>
      <w:r>
        <w:rPr>
          <w:iCs/>
          <w:i/>
        </w:rPr>
        <w:t xml:space="preserve">Research Paper</w:t>
      </w:r>
      <w:r>
        <w:t xml:space="preserve"> </w:t>
      </w:r>
      <w:r>
        <w:t xml:space="preserve">provides data indicating that the hospitality sector in United Kingdom Birmingham generates substantial revenue and employment opportunities. Chefs are at the forefront of this industry, driving innovation that attracts tourists and supports local businesses.</w:t>
      </w:r>
    </w:p>
    <w:p>
      <w:pPr>
        <w:pStyle w:val="BodyText"/>
      </w:pPr>
      <w:r>
        <w:t xml:space="preserve">The presence of high-quality dining establishments featuring talented Chefs enhances the city's appeal as a tourist destination. Visitors to United Kingdom Birmingham often cite food experiences as a primary reason for their visit, underscoring the economic value of skilled culinary professionals. Additionally, Chefs contribute to job creation not only within restaurants but also in related sectors such as agriculture, logistics, and marketing.</w:t>
      </w:r>
    </w:p>
    <w:p>
      <w:pPr>
        <w:pStyle w:val="BodyText"/>
      </w:pPr>
      <w:r>
        <w:t xml:space="preserve">Furthermore, the</w:t>
      </w:r>
      <w:r>
        <w:t xml:space="preserve"> </w:t>
      </w:r>
      <w:r>
        <w:rPr>
          <w:bCs/>
          <w:b/>
        </w:rPr>
        <w:t xml:space="preserve">Research Paper</w:t>
      </w:r>
      <w:r>
        <w:t xml:space="preserve"> </w:t>
      </w:r>
      <w:r>
        <w:t xml:space="preserve">notes that Chefs act as entrepreneurs who invest in their communities. Many successful Chefs in United Kingdom Birmingham open multiple establishments or venture into catering services, thereby stimulating local economic growth. Their success stories inspire aspiring culinary artists from within United Kingdom Birmingham to pursue careers in food preparation and management, fostering a cycle of professional development and community enrichment.</w:t>
      </w:r>
    </w:p>
    <w:bookmarkEnd w:id="24"/>
    <w:bookmarkStart w:id="25" w:name="challenges-facing-the-chef-profession"/>
    <w:p>
      <w:pPr>
        <w:pStyle w:val="Heading3"/>
      </w:pPr>
      <w:r>
        <w:t xml:space="preserve">6. Challenges Facing the Chef Profession</w:t>
      </w:r>
    </w:p>
    <w:p>
      <w:pPr>
        <w:pStyle w:val="FirstParagraph"/>
      </w:pPr>
      <w:r>
        <w:t xml:space="preserve">Despite the opportunities, Chefs in</w:t>
      </w:r>
      <w:r>
        <w:t xml:space="preserve"> </w:t>
      </w:r>
      <w:r>
        <w:rPr>
          <w:bCs/>
          <w:b/>
        </w:rPr>
        <w:t xml:space="preserve">United Kingdom Birmingham</w:t>
      </w:r>
      <w:r>
        <w:t xml:space="preserve"> </w:t>
      </w:r>
      <w:r>
        <w:t xml:space="preserve">face numerous challenges. The</w:t>
      </w:r>
      <w:r>
        <w:t xml:space="preserve"> </w:t>
      </w:r>
      <w:r>
        <w:rPr>
          <w:iCs/>
          <w:i/>
        </w:rPr>
        <w:t xml:space="preserve">Research Paper</w:t>
      </w:r>
      <w:r>
        <w:t xml:space="preserve"> </w:t>
      </w:r>
      <w:r>
        <w:t xml:space="preserve">identifies labor shortages, rising ingredient costs, and intense competition as major hurdles. The post-pandemic period has exacerbated these issues, with many experienced staff leaving the industry for other sectors demanding less physical stress or better work-life balance.</w:t>
      </w:r>
    </w:p>
    <w:p>
      <w:pPr>
        <w:pStyle w:val="BodyText"/>
      </w:pPr>
      <w:r>
        <w:t xml:space="preserve">In response to these challenges, Chefs in United Kingdom Birmingham are adapting by investing in technology to streamline operations and improve efficiency. Automated systems for inventory management and scheduling are becoming commonplace. Additionally, there is a push towards improving working conditions within kitchens across United Kingdom Birmingham to attract and retain talent. This includes offering better pay structures, flexible hours, and opportunities for professional growth through continuous education.</w:t>
      </w:r>
    </w:p>
    <w:bookmarkEnd w:id="25"/>
    <w:bookmarkStart w:id="26" w:name="future-outlook"/>
    <w:p>
      <w:pPr>
        <w:pStyle w:val="Heading3"/>
      </w:pPr>
      <w:r>
        <w:t xml:space="preserve">7. Future Outlook</w:t>
      </w:r>
    </w:p>
    <w:p>
      <w:pPr>
        <w:pStyle w:val="FirstParagraph"/>
      </w:pPr>
      <w:r>
        <w:t xml:space="preserve">Looking ahead, the future of the</w:t>
      </w:r>
      <w:r>
        <w:t xml:space="preserve"> </w:t>
      </w:r>
      <w:r>
        <w:rPr>
          <w:bCs/>
          <w:b/>
        </w:rPr>
        <w:t xml:space="preserve">Chef</w:t>
      </w:r>
      <w:r>
        <w:t xml:space="preserve"> </w:t>
      </w:r>
      <w:r>
        <w:t xml:space="preserve">profession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Evolution: A Research Paper on the Chef Profession in United Kingdom Birmingham</dc:title>
  <dc:creator/>
  <dc:language>en</dc:language>
  <cp:keywords/>
  <dcterms:created xsi:type="dcterms:W3CDTF">2026-07-30T09:26:33Z</dcterms:created>
  <dcterms:modified xsi:type="dcterms:W3CDTF">2026-07-30T09:26:33Z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