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78d84377585c1e48208ddfd94be818508fd3ff"/>
    <w:p>
      <w:pPr>
        <w:pStyle w:val="Heading1"/>
      </w:pPr>
      <w:r>
        <w:t xml:space="preserve">The Art and Science of Culinary Excellence</w:t>
      </w:r>
    </w:p>
    <w:bookmarkStart w:id="20" w:name="X8f7856157017af341ec1e95a5f2551839a632a0"/>
    <w:p>
      <w:pPr>
        <w:pStyle w:val="Heading3"/>
      </w:pPr>
      <w:r>
        <w:t xml:space="preserve">A Research Paper on the Modern Chef in United States New York City</w:t>
      </w:r>
    </w:p>
    <w:p>
      <w:pPr>
        <w:pStyle w:val="FirstParagraph"/>
      </w:pPr>
      <w:r>
        <w:br/>
      </w:r>
      <w:r>
        <w:br/>
      </w:r>
    </w:p>
    <w:p>
      <w:pPr>
        <w:pStyle w:val="BodyText"/>
      </w:pPr>
      <w:r>
        <w:t xml:space="preserve">In the annals of gastronomic history, few cities have wielded as much influence over global culinary trends as United States New York City. This metropolis, a crucible of cultures and an economic powerhouse, serves not merely as a backdrop but as the primary engine driving the evolution of modern dining. At the heart of this dynamic ecosystem stands the</w:t>
      </w:r>
      <w:r>
        <w:t xml:space="preserve"> </w:t>
      </w:r>
      <w:r>
        <w:rPr>
          <w:bCs/>
          <w:b/>
        </w:rPr>
        <w:t xml:space="preserve">Chef</w:t>
      </w:r>
      <w:r>
        <w:t xml:space="preserve">, an individual whose role has transcended traditional kitchen boundaries to become that of cultural ambassador, business strategist, and artistic visionary. This research paper examines the multifaceted identity of a Chef operating within United States New York City, analyzing how geographic specificity influences professional practice and why this intersection remains pivotal to understanding contemporary gastronomy.</w:t>
      </w:r>
    </w:p>
    <w:p>
      <w:pPr>
        <w:pStyle w:val="BodyText"/>
      </w:pPr>
      <w:r>
        <w:br/>
      </w:r>
    </w:p>
    <w:bookmarkEnd w:id="20"/>
    <w:bookmarkStart w:id="21" w:name="X82a3d62571eee087bd41c9857e492f8b3ac10e2"/>
    <w:p>
      <w:pPr>
        <w:pStyle w:val="Heading2"/>
      </w:pPr>
      <w:r>
        <w:t xml:space="preserve">The Evolution of the Chef Role in Urban Contexts</w:t>
      </w:r>
    </w:p>
    <w:p>
      <w:pPr>
        <w:pStyle w:val="FirstParagraph"/>
      </w:pPr>
      <w:r>
        <w:t xml:space="preserve">To understand the significance of a</w:t>
      </w:r>
      <w:r>
        <w:t xml:space="preserve"> </w:t>
      </w:r>
      <w:r>
        <w:rPr>
          <w:bCs/>
          <w:b/>
        </w:rPr>
        <w:t xml:space="preserve">Chef</w:t>
      </w:r>
      <w:r>
        <w:t xml:space="preserve"> </w:t>
      </w:r>
      <w:r>
        <w:t xml:space="preserve">in United States New York City, one must first contextualize the historical shift from simple sustenance preparation to high art. Historically, a</w:t>
      </w:r>
      <w:r>
        <w:t xml:space="preserve"> </w:t>
      </w:r>
      <w:r>
        <w:rPr>
          <w:bCs/>
          <w:b/>
        </w:rPr>
        <w:t xml:space="preserve">Chef</w:t>
      </w:r>
      <w:r>
        <w:t xml:space="preserve"> </w:t>
      </w:r>
      <w:r>
        <w:t xml:space="preserve">was defined by technical proficiency and brigade management. However, as United States New York City developed into an international capital of finance and media, the expectations placed upon culinary professionals expanded exponentially. The modern</w:t>
      </w:r>
      <w:r>
        <w:t xml:space="preserve"> </w:t>
      </w:r>
      <w:r>
        <w:rPr>
          <w:bCs/>
          <w:b/>
        </w:rPr>
        <w:t xml:space="preserve">Chef</w:t>
      </w:r>
      <w:r>
        <w:t xml:space="preserve"> </w:t>
      </w:r>
      <w:r>
        <w:t xml:space="preserve">in this region is no longer confined to the stainless-steel walls of a kitchen; they are frequently public figures whose opinions on policy, sustainability, and social justice carry weight far beyond their restaurant's dining room.</w:t>
      </w:r>
    </w:p>
    <w:p>
      <w:pPr>
        <w:pStyle w:val="BodyText"/>
      </w:pPr>
      <w:r>
        <w:br/>
      </w:r>
    </w:p>
    <w:p>
      <w:pPr>
        <w:pStyle w:val="BodyText"/>
      </w:pPr>
      <w:r>
        <w:t xml:space="preserve">This transformation is deeply rooted in the unique demographic fabric of United States New York City. With neighborhoods ranging from Chinatown to Little Italy, Harlem to the Lower East Side, a</w:t>
      </w:r>
      <w:r>
        <w:t xml:space="preserve"> </w:t>
      </w:r>
      <w:r>
        <w:rPr>
          <w:bCs/>
          <w:b/>
        </w:rPr>
        <w:t xml:space="preserve">Chef</w:t>
      </w:r>
      <w:r>
        <w:t xml:space="preserve"> </w:t>
      </w:r>
      <w:r>
        <w:t xml:space="preserve">operating here must possess a profound sensitivity to cultural authenticity and fusion. The research indicates that success for a</w:t>
      </w:r>
      <w:r>
        <w:t xml:space="preserve"> </w:t>
      </w:r>
      <w:r>
        <w:rPr>
          <w:bCs/>
          <w:b/>
        </w:rPr>
        <w:t xml:space="preserve">Chef</w:t>
      </w:r>
      <w:r>
        <w:t xml:space="preserve"> </w:t>
      </w:r>
      <w:r>
        <w:t xml:space="preserve">in United States New York City requires more than just impeccable knife skills; it demands sociological insight. A successful</w:t>
      </w:r>
      <w:r>
        <w:t xml:space="preserve"> </w:t>
      </w:r>
      <w:r>
        <w:rPr>
          <w:bCs/>
          <w:b/>
        </w:rPr>
        <w:t xml:space="preserve">Chef</w:t>
      </w:r>
      <w:r>
        <w:t xml:space="preserve"> </w:t>
      </w:r>
      <w:r>
        <w:t xml:space="preserve">leverages the diversity of United States New York City to create menus that tell stories, thereby elevating the dining experience from mere consumption to narrative engagement.</w:t>
      </w:r>
    </w:p>
    <w:p>
      <w:pPr>
        <w:pStyle w:val="BodyText"/>
      </w:pPr>
      <w:r>
        <w:br/>
      </w:r>
    </w:p>
    <w:bookmarkEnd w:id="21"/>
    <w:bookmarkStart w:id="22" w:name="Xa3716e2c0a68e5b803eb165dbf03d8cb5754df2"/>
    <w:p>
      <w:pPr>
        <w:pStyle w:val="Heading2"/>
      </w:pPr>
      <w:r>
        <w:t xml:space="preserve">Economic and Logistical Realities in United States New York City</w:t>
      </w:r>
    </w:p>
    <w:p>
      <w:pPr>
        <w:pStyle w:val="FirstParagraph"/>
      </w:pPr>
      <w:r>
        <w:t xml:space="preserve">The operational environment for a</w:t>
      </w:r>
      <w:r>
        <w:t xml:space="preserve"> </w:t>
      </w:r>
      <w:r>
        <w:rPr>
          <w:bCs/>
          <w:b/>
        </w:rPr>
        <w:t xml:space="preserve">Chef</w:t>
      </w:r>
      <w:r>
        <w:t xml:space="preserve"> </w:t>
      </w:r>
      <w:r>
        <w:t xml:space="preserve">in United States New York City presents distinct challenges that differ vastly from those in other regions of the country. The cost of real estate, labor, and ingredients in United States New York City places immense pressure on profitability. For any</w:t>
      </w:r>
      <w:r>
        <w:t xml:space="preserve"> </w:t>
      </w:r>
      <w:r>
        <w:rPr>
          <w:bCs/>
          <w:b/>
        </w:rPr>
        <w:t xml:space="preserve">Chef</w:t>
      </w:r>
      <w:r>
        <w:t xml:space="preserve">, understanding the financial mechanics is as crucial as mastering sous-vide techniques. Research into restaurant economics reveals that a</w:t>
      </w:r>
      <w:r>
        <w:t xml:space="preserve"> </w:t>
      </w:r>
      <w:r>
        <w:rPr>
          <w:bCs/>
          <w:b/>
        </w:rPr>
        <w:t xml:space="preserve">Chef</w:t>
      </w:r>
      <w:r>
        <w:t xml:space="preserve"> </w:t>
      </w:r>
      <w:r>
        <w:t xml:space="preserve">who ignores supply chain logistics and waste management will likely fail in the competitive landscape of United States New York City.</w:t>
      </w:r>
    </w:p>
    <w:p>
      <w:pPr>
        <w:pStyle w:val="BodyText"/>
      </w:pPr>
      <w:r>
        <w:br/>
      </w:r>
    </w:p>
    <w:p>
      <w:pPr>
        <w:pStyle w:val="BodyText"/>
      </w:pPr>
      <w:r>
        <w:t xml:space="preserve">Furthermore, the concept of "farm-to-table," while global in origin, finds its most rigorous expression in United States New York City. A discerning</w:t>
      </w:r>
      <w:r>
        <w:t xml:space="preserve"> </w:t>
      </w:r>
      <w:r>
        <w:rPr>
          <w:bCs/>
          <w:b/>
        </w:rPr>
        <w:t xml:space="preserve">Chef</w:t>
      </w:r>
      <w:r>
        <w:t xml:space="preserve"> </w:t>
      </w:r>
      <w:r>
        <w:t xml:space="preserve">here is often required to navigate a complex network of local suppliers from upstate farms and nearby fisheries. This logistical puzzle shapes the menu decisions of every ambitious</w:t>
      </w:r>
      <w:r>
        <w:t xml:space="preserve"> </w:t>
      </w:r>
      <w:r>
        <w:rPr>
          <w:bCs/>
          <w:b/>
        </w:rPr>
        <w:t xml:space="preserve">Chef</w:t>
      </w:r>
      <w:r>
        <w:t xml:space="preserve">. The constraint of geography forces innovation; a</w:t>
      </w:r>
      <w:r>
        <w:t xml:space="preserve"> </w:t>
      </w:r>
      <w:r>
        <w:rPr>
          <w:bCs/>
          <w:b/>
        </w:rPr>
        <w:t xml:space="preserve">Chef</w:t>
      </w:r>
      <w:r>
        <w:t xml:space="preserve"> </w:t>
      </w:r>
      <w:r>
        <w:t xml:space="preserve">must be creative in utilizing seasonal produce available within the tri-state area, thereby reinforcing United States New York City's identity as a leader in sustainable gastronomy. Thus, the logistical realities of United States New York City directly influence the artistic output of the</w:t>
      </w:r>
      <w:r>
        <w:t xml:space="preserve"> </w:t>
      </w:r>
      <w:r>
        <w:rPr>
          <w:bCs/>
          <w:b/>
        </w:rPr>
        <w:t xml:space="preserve">Chef</w:t>
      </w:r>
      <w:r>
        <w:t xml:space="preserve">, creating a symbiotic relationship between location and cuisine.</w:t>
      </w:r>
    </w:p>
    <w:p>
      <w:pPr>
        <w:pStyle w:val="BodyText"/>
      </w:pPr>
      <w:r>
        <w:br/>
      </w:r>
    </w:p>
    <w:bookmarkEnd w:id="22"/>
    <w:bookmarkStart w:id="23" w:name="X44a0ba3a18464addb9f88139aa995426ccf1954"/>
    <w:p>
      <w:pPr>
        <w:pStyle w:val="Heading2"/>
      </w:pPr>
      <w:r>
        <w:t xml:space="preserve">The Influence of Media and Globalization on Culinary Identity</w:t>
      </w:r>
    </w:p>
    <w:p>
      <w:pPr>
        <w:pStyle w:val="FirstParagraph"/>
      </w:pPr>
      <w:r>
        <w:t xml:space="preserve">No discussion regarding a modern culinary professional is complete without addressing the role of media. United States New York City is home to major publishing houses, television networks, and digital platforms that shape global food trends. Consequently, the visibility granted to a</w:t>
      </w:r>
      <w:r>
        <w:t xml:space="preserve"> </w:t>
      </w:r>
      <w:r>
        <w:rPr>
          <w:bCs/>
          <w:b/>
        </w:rPr>
        <w:t xml:space="preserve">Chef</w:t>
      </w:r>
      <w:r>
        <w:t xml:space="preserve"> </w:t>
      </w:r>
      <w:r>
        <w:t xml:space="preserve">in this city can catapult them from local celebrity to international icon overnight.</w:t>
      </w:r>
    </w:p>
    <w:p>
      <w:pPr>
        <w:pStyle w:val="BodyText"/>
      </w:pPr>
      <w:r>
        <w:br/>
      </w:r>
    </w:p>
    <w:p>
      <w:pPr>
        <w:pStyle w:val="BodyText"/>
      </w:pPr>
      <w:r>
        <w:t xml:space="preserve">This exposure creates a double-edged sword. On one hand, it provides resources and opportunities for innovation. On the other hand, it subjects the</w:t>
      </w:r>
      <w:r>
        <w:t xml:space="preserve"> </w:t>
      </w:r>
      <w:r>
        <w:rPr>
          <w:bCs/>
          <w:b/>
        </w:rPr>
        <w:t xml:space="preserve">Chef</w:t>
      </w:r>
      <w:r>
        <w:t xml:space="preserve"> </w:t>
      </w:r>
      <w:r>
        <w:t xml:space="preserve">to intense scrutiny regarding authenticity and representation. In United States New York City, audiences are highly educated and critically engaged; they demand transparency in sourcing and equity in kitchen practices. Therefore, a</w:t>
      </w:r>
      <w:r>
        <w:t xml:space="preserve"> </w:t>
      </w:r>
      <w:r>
        <w:rPr>
          <w:bCs/>
          <w:b/>
        </w:rPr>
        <w:t xml:space="preserve">Chef</w:t>
      </w:r>
      <w:r>
        <w:t xml:space="preserve"> </w:t>
      </w:r>
      <w:r>
        <w:t xml:space="preserve">must be adept at brand management alongside culinary execution. The research highlights that the most resilient</w:t>
      </w:r>
      <w:r>
        <w:t xml:space="preserve"> </w:t>
      </w:r>
      <w:r>
        <w:rPr>
          <w:bCs/>
          <w:b/>
        </w:rPr>
        <w:t xml:space="preserve">Chefs</w:t>
      </w:r>
      <w:r>
        <w:t xml:space="preserve"> </w:t>
      </w:r>
      <w:r>
        <w:t xml:space="preserve">are those who maintain integrity while adapting to the high-visibility demands of United States New York City's media-saturated environment.</w:t>
      </w:r>
    </w:p>
    <w:p>
      <w:pPr>
        <w:pStyle w:val="BodyText"/>
      </w:pPr>
      <w:r>
        <w:br/>
      </w:r>
    </w:p>
    <w:bookmarkEnd w:id="23"/>
    <w:bookmarkStart w:id="24" w:name="X4ade2c4a4672f47b62af4072dbb6e5dc0c45933"/>
    <w:p>
      <w:pPr>
        <w:pStyle w:val="Heading2"/>
      </w:pPr>
      <w:r>
        <w:t xml:space="preserve">Sustainability and Social Responsibility: A Mandate for Today’s Chef</w:t>
      </w:r>
    </w:p>
    <w:p>
      <w:pPr>
        <w:pStyle w:val="FirstParagraph"/>
      </w:pPr>
      <w:r>
        <w:t xml:space="preserve">In recent years, the definition of excellence for a</w:t>
      </w:r>
      <w:r>
        <w:t xml:space="preserve"> </w:t>
      </w:r>
      <w:r>
        <w:rPr>
          <w:bCs/>
          <w:b/>
        </w:rPr>
        <w:t xml:space="preserve">Chef</w:t>
      </w:r>
      <w:r>
        <w:t xml:space="preserve"> </w:t>
      </w:r>
      <w:r>
        <w:t xml:space="preserve">has expanded to include social responsibility. In United States New York City, issues regarding labor rights, environmental impact, and community engagement are front-of-house priorities as much as they are back-of-house concerns. A contemporary</w:t>
      </w:r>
      <w:r>
        <w:t xml:space="preserve"> </w:t>
      </w:r>
      <w:r>
        <w:rPr>
          <w:bCs/>
          <w:b/>
        </w:rPr>
        <w:t xml:space="preserve">Chef</w:t>
      </w:r>
      <w:r>
        <w:t xml:space="preserve"> </w:t>
      </w:r>
      <w:r>
        <w:t xml:space="preserve">is expected to advocate for fair wages in the kitchen and reduce carbon footprints through zero-waste initiatives.</w:t>
      </w:r>
    </w:p>
    <w:p>
      <w:pPr>
        <w:pStyle w:val="BodyText"/>
      </w:pPr>
      <w:r>
        <w:br/>
      </w:r>
    </w:p>
    <w:p>
      <w:pPr>
        <w:pStyle w:val="BodyText"/>
      </w:pPr>
      <w:r>
        <w:t xml:space="preserve">The dense urban population of United States New York City makes waste management a critical issue. Innovative</w:t>
      </w:r>
      <w:r>
        <w:t xml:space="preserve"> </w:t>
      </w:r>
      <w:r>
        <w:rPr>
          <w:bCs/>
          <w:b/>
        </w:rPr>
        <w:t xml:space="preserve">Chefs</w:t>
      </w:r>
      <w:r>
        <w:t xml:space="preserve"> </w:t>
      </w:r>
      <w:r>
        <w:t xml:space="preserve">here are leading the charge in composting programs, upcycling ingredients, and designing menus that minimize spoilage. This shift is not merely ethical but operational; it appeals to the conscientious consumer base prevalent in United States New York City. Thus, the modern</w:t>
      </w:r>
      <w:r>
        <w:t xml:space="preserve"> </w:t>
      </w:r>
      <w:r>
        <w:rPr>
          <w:bCs/>
          <w:b/>
        </w:rPr>
        <w:t xml:space="preserve">Chef</w:t>
      </w:r>
      <w:r>
        <w:t xml:space="preserve"> </w:t>
      </w:r>
      <w:r>
        <w:t xml:space="preserve">acts as a steward of resources, proving that culinary excellence and ecological consciousness can coexist within the bustling streets of United States New York City.</w:t>
      </w:r>
    </w:p>
    <w:p>
      <w:pPr>
        <w:pStyle w:val="BodyText"/>
      </w:pPr>
      <w:r>
        <w:br/>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Chef</w:t>
      </w:r>
      <w:r>
        <w:t xml:space="preserve"> </w:t>
      </w:r>
      <w:r>
        <w:t xml:space="preserve">in United States New York City is unparalleled in its complexity and influence. It is a position that demands mastery of craft, acute business acumen, cultural sensitivity, and ethical leadership. The specific conditions of United States New York City—its density, diversity, economic pressure, and media prominence—act as both a crucible and an amplifier for culinary talent.</w:t>
      </w:r>
    </w:p>
    <w:p>
      <w:pPr>
        <w:pStyle w:val="BodyText"/>
      </w:pPr>
      <w:r>
        <w:br/>
      </w:r>
    </w:p>
    <w:p>
      <w:pPr>
        <w:pStyle w:val="BodyText"/>
      </w:pPr>
      <w:r>
        <w:t xml:space="preserve">As this research paper has elucidated a</w:t>
      </w:r>
      <w:r>
        <w:t xml:space="preserve"> </w:t>
      </w:r>
      <w:r>
        <w:rPr>
          <w:bCs/>
          <w:b/>
        </w:rPr>
        <w:t xml:space="preserve">Chef</w:t>
      </w:r>
      <w:r>
        <w:t xml:space="preserve"> </w:t>
      </w:r>
      <w:r>
        <w:t xml:space="preserve">is not merely a cook but a central figure in the cultural economy of United States New York City. They bridge the gap between agriculture and artistry, tradition and innovation. Looking forward, as global food trends continue to evolve, United States New York City will likely remain the testing ground for new culinary paradigms. The</w:t>
      </w:r>
      <w:r>
        <w:t xml:space="preserve"> </w:t>
      </w:r>
      <w:r>
        <w:rPr>
          <w:bCs/>
          <w:b/>
        </w:rPr>
        <w:t xml:space="preserve">Chef</w:t>
      </w:r>
      <w:r>
        <w:t xml:space="preserve"> </w:t>
      </w:r>
      <w:r>
        <w:t xml:space="preserve">who thrives in this environment will be those who embrace these challenges with creativity and resilience. Ultimately, the story of modern gastronomy is inextricably linked to the individuals who prepare it, and nowhere is this connection more vibrant than among a</w:t>
      </w:r>
      <w:r>
        <w:t xml:space="preserve"> </w:t>
      </w:r>
      <w:r>
        <w:rPr>
          <w:bCs/>
          <w:b/>
        </w:rPr>
        <w:t xml:space="preserve">Chef</w:t>
      </w:r>
      <w:r>
        <w:t xml:space="preserve"> </w:t>
      </w:r>
      <w:r>
        <w:t xml:space="preserve">operating in United States New York City.</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Culinary Excellence: A Research Paper on the Modern Chef in United States New York City</dc:title>
  <dc:creator/>
  <dc:language>en</dc:language>
  <cp:keywords/>
  <dcterms:created xsi:type="dcterms:W3CDTF">2026-07-30T02:25:32Z</dcterms:created>
  <dcterms:modified xsi:type="dcterms:W3CDTF">2026-07-30T02:25:32Z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