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Uganda</w:t>
      </w:r>
      <w:r>
        <w:t xml:space="preserve"> </w:t>
      </w:r>
      <w:r>
        <w:t xml:space="preserve">Kampala</w:t>
      </w:r>
    </w:p>
    <w:bookmarkStart w:id="28" w:name="X90f11f53a84dd74471c6c6e2ff2a63c41d66a6c"/>
    <w:p>
      <w:pPr>
        <w:pStyle w:val="Heading1"/>
      </w:pPr>
      <w:r>
        <w:t xml:space="preserve">The Critical Role of the Chemist in Public Health: A Case Study of Uganda Kampala</w:t>
      </w:r>
    </w:p>
    <w:p>
      <w:pPr>
        <w:pStyle w:val="FirstParagraph"/>
      </w:pPr>
      <w:r>
        <w:rPr>
          <w:bCs/>
          <w:b/>
        </w:rPr>
        <w:t xml:space="preserve">Abstract:</w:t>
      </w:r>
      <w:r>
        <w:t xml:space="preserve"> </w:t>
      </w:r>
      <w:r>
        <w:t xml:space="preserve">This paper examines the vital function of a Chemist within the healthcare ecosystem, with a specific focus on its implementation and necessity in Uganda Kampala. As urbanization increases and disease burdens shift toward non-communicable diseases (NCDs), the accessibility, affordability, and technical expertise provided by an accredited Chemist become foundational to public health outcomes. This document explores regulatory frameworks, community impact, quality assurance challenges, and the future of pharmaceutical services in Kampala.</w:t>
      </w:r>
    </w:p>
    <w:bookmarkStart w:id="20" w:name="introduction"/>
    <w:p>
      <w:pPr>
        <w:pStyle w:val="Heading2"/>
      </w:pPr>
      <w:r>
        <w:t xml:space="preserve">1. Introduction</w:t>
      </w:r>
    </w:p>
    <w:p>
      <w:pPr>
        <w:pStyle w:val="FirstParagraph"/>
      </w:pPr>
      <w:r>
        <w:t xml:space="preserve">In contemporary healthcare systems across Africa, the interface between patient needs and pharmaceutical care is most frequently mediated through a Chemist. Often colloquially referred to as a "drug store" or "pharmacy," the modern Chemist has evolved from a mere dispensing center into a hub for clinical diagnostics, health education, and chronic disease management. In Uganda Kampala, the capital city and economic hub of Uganda, the density of healthcare facilities is high; however, access to professional pharmaceutical guidance remains unevenly distributed.</w:t>
      </w:r>
    </w:p>
    <w:p>
      <w:pPr>
        <w:pStyle w:val="BodyText"/>
      </w:pPr>
      <w:r>
        <w:t xml:space="preserve">This research paper argues that strengthening the role of an independent or hospital-based Chemist in Uganda Kampala is not merely a commercial imperative but a public health necessity. The unique socio-economic demographics of Uganda Kampala require healthcare providers who are culturally competent, technically proficient, and compliant with rigorous regulatory standards. By analyzing the operational dynamics of a professional Chemist within this specific geographic context, we can better understand how to optimize healthcare delivery for the millions residing in the metropolitan area.</w:t>
      </w:r>
    </w:p>
    <w:bookmarkEnd w:id="20"/>
    <w:bookmarkStart w:id="21" w:name="X8af6c4d77da5a74dba8982dce2fdab36df5e125"/>
    <w:p>
      <w:pPr>
        <w:pStyle w:val="Heading2"/>
      </w:pPr>
      <w:r>
        <w:t xml:space="preserve">2. The Evolution of Pharmaceutical Care in Uganda Kampala</w:t>
      </w:r>
    </w:p>
    <w:p>
      <w:pPr>
        <w:pStyle w:val="FirstParagraph"/>
      </w:pPr>
      <w:r>
        <w:t xml:space="preserve">The landscape of pharmacy services in Uganda Kampala has undergone significant transformation over the past two decades. Historically, community drug outlets were unregulated and staffed by personnel without formal qualifications. This era was characterized by high incidences of self-medication, counterfeit drugs, and incorrect dosages. However, in recent years, the Pharmaceutical Society of Uganda (PSU) alongside the National Drug Authority (NDA) has tightened regulations.</w:t>
      </w:r>
    </w:p>
    <w:p>
      <w:pPr>
        <w:pStyle w:val="BodyText"/>
      </w:pPr>
      <w:r>
        <w:t xml:space="preserve">Today, a modern Chemist in Kampala must operate under strict protocols established by these bodies. The shift toward professionalization means that residents of Uganda Kampala increasingly rely on a Chemist for more than just the purchase of medication. They seek advice regarding lifestyle diseases such as hypertension and diabetes, which are rapidly rising in prevalence within the city's urban population. Consequently, the definition of a Chemist has expanded to include roles as community health advocates, requiring them to bridge the gap between clinical prescriptions and patient adherence.</w:t>
      </w:r>
    </w:p>
    <w:bookmarkEnd w:id="21"/>
    <w:bookmarkStart w:id="22" w:name="X8590ab72e8acc8ed7299f87e3864ef25be9a41a"/>
    <w:p>
      <w:pPr>
        <w:pStyle w:val="Heading2"/>
      </w:pPr>
      <w:r>
        <w:t xml:space="preserve">3. Regulatory Frameworks and Quality Assurance</w:t>
      </w:r>
    </w:p>
    <w:p>
      <w:pPr>
        <w:pStyle w:val="FirstParagraph"/>
      </w:pPr>
      <w:r>
        <w:t xml:space="preserve">The integrity of any healthcare system relies heavily on quality assurance. In Uganda Kampala, a Chemist operates under the dual oversight of the National Drug Authority (NDA) for product regulation and the Pharmaceutical Society of Uganda (PSU) for professional standards. These bodies ensure that every medication dispensed by a registered Chemist is safe, effective, and properly stored.</w:t>
      </w:r>
    </w:p>
    <w:p>
      <w:pPr>
        <w:pStyle w:val="BodyText"/>
      </w:pPr>
      <w:r>
        <w:t xml:space="preserve">However, maintaining high standards in a bustling metropolis like Kampala presents challenges. Supply chain disruptions can lead to stock-outs of essential medicines, while the influx of unregulated products from informal markets poses significant health risks. A professional Chemist acts as the final gatekeeper in this supply chain. By implementing rigorous inventory management systems and verifying supplier credentials, an accredited Chemist mitigates the risk of counterfeit drugs entering the consumer's hands. This function is paramount for protecting public trust and ensuring that residents of Uganda Kampala have access to genuine pharmaceuticals.</w:t>
      </w:r>
    </w:p>
    <w:bookmarkEnd w:id="22"/>
    <w:bookmarkStart w:id="23" w:name="public-health-impact-in-uganda-kampala"/>
    <w:p>
      <w:pPr>
        <w:pStyle w:val="Heading2"/>
      </w:pPr>
      <w:r>
        <w:t xml:space="preserve">4. Public Health Impact in Uganda Kampala</w:t>
      </w:r>
    </w:p>
    <w:p>
      <w:pPr>
        <w:pStyle w:val="FirstParagraph"/>
      </w:pPr>
      <w:r>
        <w:t xml:space="preserve">The impact of a well-functioning Chemist extends far beyond the four walls of the shop. In a densely populated city like Uganda Kampala, pharmacies often serve as primary care points for millions who cannot immediately access hospital specialists. During outbreaks such as cholera or malaria surges, which are common in certain districts of Kampala following heavy rains, the prompt provision of accurate information and medications by a Chemist can be life-saving.</w:t>
      </w:r>
    </w:p>
    <w:p>
      <w:pPr>
        <w:pStyle w:val="BodyText"/>
      </w:pPr>
      <w:r>
        <w:t xml:space="preserve">Furthermore, the rise of Non-Communicable Diseases (NCDs) highlights the growing importance of patient counseling. Diabetes management requires strict adherence to diet and medication schedules. A knowledgeable Chemist in Uganda Kampala plays a critical role in monitoring these patients, offering nutritional advice, and ensuring that treatment plans are understood by individuals from diverse linguistic and educational backgrounds. This personalized care model improves health outcomes and reduces the overall burden on public hospitals.</w:t>
      </w:r>
    </w:p>
    <w:bookmarkEnd w:id="23"/>
    <w:bookmarkStart w:id="24" w:name="X8acebaa0bb80da5d428254911538cda51a29ac5"/>
    <w:p>
      <w:pPr>
        <w:pStyle w:val="Heading2"/>
      </w:pPr>
      <w:r>
        <w:t xml:space="preserve">5. Economic Implications for the Kampala Economy</w:t>
      </w:r>
    </w:p>
    <w:p>
      <w:pPr>
        <w:pStyle w:val="FirstParagraph"/>
      </w:pPr>
      <w:r>
        <w:t xml:space="preserve">The pharmaceutical sector is a significant contributor to the economy of Uganda Kampala. A thriving market for professional Chemist services stimulates local employment, creates opportunities for graduates in pharmaceutical sciences, and fosters competition that drives service innovation. Moreover, by providing affordable generic alternatives and managing chronic conditions effectively through proper dispensing practices, a competent Chemist helps reduce the out-of-pocket expenses borne by families.</w:t>
      </w:r>
    </w:p>
    <w:p>
      <w:pPr>
        <w:pStyle w:val="BodyText"/>
      </w:pPr>
      <w:r>
        <w:t xml:space="preserve">In Uganda Kampala, where healthcare spending is largely private due to limited public insurance coverage, the economic role of a reliable Chemist cannot be overstated. Consumers rely on these establishments to provide value for money. Transparency in pricing and ethical marketing practices by a Chemist are essential for maintaining consumer confidence and ensuring equitable health access across different income brackets in the city.</w:t>
      </w:r>
    </w:p>
    <w:bookmarkEnd w:id="24"/>
    <w:bookmarkStart w:id="25" w:name="X7dd5658f703c1e0817946eb928ee6f65aec4df2"/>
    <w:p>
      <w:pPr>
        <w:pStyle w:val="Heading2"/>
      </w:pPr>
      <w:r>
        <w:t xml:space="preserve">6. Challenges Facing Pharmaceutical Services</w:t>
      </w:r>
    </w:p>
    <w:p>
      <w:pPr>
        <w:pStyle w:val="FirstParagraph"/>
      </w:pPr>
      <w:r>
        <w:t xml:space="preserve">Despite progress, several challenges persist within the Chemist landscape of Uganda Kampala. One major issue is the proliferation of informal drug sellers who operate without licenses or professional oversight. These unregulated entities undercut prices by selling substandard products, creating an uneven playing field for legitimate Chemists.</w:t>
      </w:r>
    </w:p>
    <w:p>
      <w:pPr>
        <w:pStyle w:val="BodyText"/>
      </w:pPr>
      <w:r>
        <w:t xml:space="preserve">Additionally, urban congestion and infrastructure limitations in parts of Uganda Kampala can hinder the cold chain storage required for certain vaccines and biological medicines. A modern Chemist must invest significantly in power backup systems and climate-controlled equipment to ensure product integrity. Furthermore, continuous professional development is crucial; as medical science advances at a rapid pace, a Chemist must engage in lifelong learning to remain relevant and effective.</w:t>
      </w:r>
    </w:p>
    <w:bookmarkEnd w:id="25"/>
    <w:bookmarkStart w:id="26" w:name="Xdb31626a9b5ece8be1664a7299a0784c25368e9"/>
    <w:p>
      <w:pPr>
        <w:pStyle w:val="Heading2"/>
      </w:pPr>
      <w:r>
        <w:t xml:space="preserve">7. Recommendations for Strengthening the Sector</w:t>
      </w:r>
    </w:p>
    <w:p>
      <w:pPr>
        <w:pStyle w:val="FirstParagraph"/>
      </w:pPr>
      <w:r>
        <w:t xml:space="preserve">To maximize the potential of pharmaceutical services in Uganda Kampala, several strategic recommendations are proposed. First, there should be enhanced collaboration between regulatory bodies (NDA/PSU) and local government authorities to strictly enforce licensing laws and crack down on informal drug vendors. Second, investment in digital health technologies by a modern Chemist is encouraged. Implementing electronic prescription systems can reduce medication errors and improve patient tracking.</w:t>
      </w:r>
    </w:p>
    <w:p>
      <w:pPr>
        <w:pStyle w:val="BodyText"/>
      </w:pPr>
      <w:r>
        <w:t xml:space="preserve">Third, there should be increased public awareness campaigns educating the residents of Uganda Kampala on the importance of seeking care only from a registered Chemist. Empowering consumers to demand professional services will drive market quality upwards. Finally, partnerships between private Chemists and public health initiatives can extend reach into underserved peri-urban areas, ensuring that healthcare equity is not compromised by geographical boundaries.</w:t>
      </w:r>
    </w:p>
    <w:bookmarkEnd w:id="26"/>
    <w:bookmarkStart w:id="27" w:name="conclusion"/>
    <w:p>
      <w:pPr>
        <w:pStyle w:val="Heading2"/>
      </w:pPr>
      <w:r>
        <w:t xml:space="preserve">8. Conclusion</w:t>
      </w:r>
    </w:p>
    <w:p>
      <w:pPr>
        <w:pStyle w:val="FirstParagraph"/>
      </w:pPr>
      <w:r>
        <w:t xml:space="preserve">In conclusion, the role of a Chemist in Uganda Kampala is pivotal to the resilience and effectiveness of the national health system. As urbanization accelerates and disease patterns evolve, the need for professional, accessible, and trustworthy pharmaceutical services becomes ever more critical. A well-regulated Chemist provides not only medication but also essential healthcare guidance that improves individual lives and strengthens community health.</w:t>
      </w:r>
    </w:p>
    <w:p>
      <w:pPr>
        <w:pStyle w:val="BodyText"/>
      </w:pPr>
      <w:r>
        <w:t xml:space="preserve">By addressing current challenges related to regulation, infrastructure, and public education, stakeholders can ensure that the pharmaceutical sector in Uganda Kampala continues to thrive. The future of public health in the capital depends on a robust partnership between patients and professional Chemists who are dedicated to ethical practice and clinical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Chemist in Public Health: A Case Study of Uganda Kampala</dc:title>
  <dc:creator/>
  <dc:language>en</dc:language>
  <cp:keywords/>
  <dcterms:created xsi:type="dcterms:W3CDTF">2026-07-29T11:38:12Z</dcterms:created>
  <dcterms:modified xsi:type="dcterms:W3CDTF">2026-07-29T11:38:12Z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