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X354c1cebfd0ebb3c9e905f685b2410ba849d91a"/>
    <w:p>
      <w:pPr>
        <w:pStyle w:val="Heading1"/>
      </w:pPr>
      <w:r>
        <w:t xml:space="preserve">The Strategic Role of the Chemist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Economic Development and Regulatory Authorities</w:t>
      </w:r>
      <w:r>
        <w:br/>
      </w:r>
      <w:r>
        <w:t xml:space="preserve">: Research Division</w:t>
      </w:r>
    </w:p>
    <w:bookmarkStart w:id="20" w:name="abstract"/>
    <w:p>
      <w:pPr>
        <w:pStyle w:val="Heading2"/>
      </w:pPr>
      <w:r>
        <w:t xml:space="preserve">Abstract</w:t>
      </w:r>
    </w:p>
    <w:p>
      <w:pPr>
        <w:pStyle w:val="FirstParagraph"/>
      </w:pPr>
      <w:r>
        <w:t xml:space="preserve">This research paper examines the critical function of the professional Chemist within the specific socio-economic and regulatory landscape of Abu Dhabi, United Arab Emirates. As Abu Dhabi transitions from a hydrocarbon-dependent economy to a diversified knowledge-based hub, the demand for high-level chemical expertise has surged across pharmaceuticals, petrochemicals, environmental management, and construction materials. This document analyzes the qualifications required for a Chemist in this region, the regulatory frameworks governing their practice under United Arab Emirates Abu Dhabi authorities such as the Department of Energy (DoE) and Environment Agency – Abu Dhabi (EAD), and their pivotal role in ensuring public safety while supporting national economic diversification goals.</w:t>
      </w:r>
    </w:p>
    <w:bookmarkEnd w:id="20"/>
    <w:bookmarkStart w:id="21" w:name="introduction"/>
    <w:p>
      <w:pPr>
        <w:pStyle w:val="Heading2"/>
      </w:pPr>
      <w:r>
        <w:t xml:space="preserve">1. Introduction</w:t>
      </w:r>
    </w:p>
    <w:p>
      <w:pPr>
        <w:pStyle w:val="FirstParagraph"/>
      </w:pPr>
      <w:r>
        <w:t xml:space="preserve">The city of Abu Dhabi, serving as the capital of the United Arab Emirates, stands at a crossroads in its developmental history. Historically anchored by vast oil and natural gas reserves, the emirate is aggressively pursuing "Abu Dhabi Economic Vision 2030" to reduce reliance on fossil fuels and expand into advanced manufacturing, healthcare innovation, and sustainable infrastructure. Central to this transformation is the specialized professional known as the Chemist.</w:t>
      </w:r>
    </w:p>
    <w:p>
      <w:pPr>
        <w:pStyle w:val="BodyText"/>
      </w:pPr>
      <w:r>
        <w:t xml:space="preserve">In the context of United Arab Emirates Abu Dhabi, a Chemist is not merely a laboratory technician; they are strategic operators responsible for quality assurance, regulatory compliance, safety management, and scientific innovation. This paper explores how the role of the Chemist has evolved to meet international standards while adhering to local laws specific to Abu Dhabi.</w:t>
      </w:r>
    </w:p>
    <w:bookmarkEnd w:id="21"/>
    <w:bookmarkStart w:id="25" w:name="Xddd6f7b7242778b8040c934de9316bc35939139"/>
    <w:p>
      <w:pPr>
        <w:pStyle w:val="Heading2"/>
      </w:pPr>
      <w:r>
        <w:t xml:space="preserve">2. The Regulatory Landscape in United Arab Emirates Abu Dhabi</w:t>
      </w:r>
    </w:p>
    <w:p>
      <w:pPr>
        <w:pStyle w:val="FirstParagraph"/>
      </w:pPr>
      <w:r>
        <w:t xml:space="preserve">The practice of chemistry in United Arab Emirates Abu Dhabi is strictly regulated. A qualified Chemist must navigate a complex web of federal and emirate-level regulations. The primary governing bodies include:</w:t>
      </w:r>
    </w:p>
    <w:bookmarkStart w:id="22" w:name="department-of-energy-doe"/>
    <w:p>
      <w:pPr>
        <w:pStyle w:val="Heading3"/>
      </w:pPr>
      <w:r>
        <w:t xml:space="preserve">2.1 Department of Energy (DoE)</w:t>
      </w:r>
    </w:p>
    <w:p>
      <w:pPr>
        <w:pStyle w:val="FirstParagraph"/>
      </w:pPr>
      <w:r>
        <w:t xml:space="preserve">In Abu Dhabi, the DoE regulates upstream oil and gas activities, downstream petroleum products, and renewable energy projects. A Chemist working in this sector is responsible for analyzing fuel quality, monitoring emissions to meet environmental standards, and ensuring the integrity of chemical storage facilities. Compliance with international safety protocols is mandatory to prevent industrial accidents.</w:t>
      </w:r>
    </w:p>
    <w:bookmarkEnd w:id="22"/>
    <w:bookmarkStart w:id="23" w:name="environment-agency-abu-dhabi-ead"/>
    <w:p>
      <w:pPr>
        <w:pStyle w:val="Heading3"/>
      </w:pPr>
      <w:r>
        <w:t xml:space="preserve">2.2 Environment Agency – Abu Dhabi (EAD)</w:t>
      </w:r>
    </w:p>
    <w:p>
      <w:pPr>
        <w:pStyle w:val="FirstParagraph"/>
      </w:pPr>
      <w:r>
        <w:t xml:space="preserve">The EAD plays a crucial role in environmental protection. Chemists employed here or under contract are tasked with monitoring air, water, and soil quality. They analyze chemical pollutants and assess the environmental impact of industrial projects. In United Arab Emirates Abu Dhabi, where preserving arid ecosystems is a priority, the Chemist's data drives policy decisions regarding waste management and pollution control.</w:t>
      </w:r>
    </w:p>
    <w:bookmarkEnd w:id="23"/>
    <w:bookmarkStart w:id="24" w:name="X520d38cdac8071ad92cebe9b361c7beabc25d4e"/>
    <w:p>
      <w:pPr>
        <w:pStyle w:val="Heading3"/>
      </w:pPr>
      <w:r>
        <w:t xml:space="preserve">2.3 Ministry of Health and Prevention (MOHAP) &amp; Local Health Authorities</w:t>
      </w:r>
    </w:p>
    <w:p>
      <w:pPr>
        <w:pStyle w:val="FirstParagraph"/>
      </w:pPr>
      <w:r>
        <w:t xml:space="preserve">In the pharmaceutical and healthcare sectors within Abu Dhabi, such as those managed by SEHA (Abu Dhabi Health Services Company), Chemists ensure that medications meet purity standards. They are integral to Quality Control (QC) laboratories in hospitals and manufacturing plants, ensuring that drugs distributed across United Arab Emirates Abu Dhabi are safe for public consumption.</w:t>
      </w:r>
    </w:p>
    <w:bookmarkEnd w:id="24"/>
    <w:bookmarkEnd w:id="25"/>
    <w:bookmarkStart w:id="29" w:name="key-industries-employing-chemists"/>
    <w:p>
      <w:pPr>
        <w:pStyle w:val="Heading2"/>
      </w:pPr>
      <w:r>
        <w:t xml:space="preserve">3. Key Industries Employing Chemists</w:t>
      </w:r>
    </w:p>
    <w:bookmarkStart w:id="26" w:name="petrochemicals-and-energy"/>
    <w:p>
      <w:pPr>
        <w:pStyle w:val="Heading3"/>
      </w:pPr>
      <w:r>
        <w:t xml:space="preserve">3.1 Petrochemicals and Energy</w:t>
      </w:r>
    </w:p>
    <w:p>
      <w:pPr>
        <w:pStyle w:val="FirstParagraph"/>
      </w:pPr>
      <w:r>
        <w:t xml:space="preserve">This remains the backbone of the economy in United Arab Emirates Abu Dhabi. Companies such as ADNOC (Abu Dhabi National Oil Company) employ thousands of Chemists. Their roles range from process chemistry to corrosion inhibition analysis. The modern Chemist in this sector is expected to have expertise in green chemistry, aiming to reduce carbon footprints and improve energy efficiency.</w:t>
      </w:r>
    </w:p>
    <w:bookmarkEnd w:id="26"/>
    <w:bookmarkStart w:id="27" w:name="pharmaceuticals-and-biotechnology"/>
    <w:p>
      <w:pPr>
        <w:pStyle w:val="Heading3"/>
      </w:pPr>
      <w:r>
        <w:t xml:space="preserve">3.2 Pharmaceuticals and Biotechnology</w:t>
      </w:r>
    </w:p>
    <w:p>
      <w:pPr>
        <w:pStyle w:val="FirstParagraph"/>
      </w:pPr>
      <w:r>
        <w:t xml:space="preserve">The Khalifa Industrial Zone Abu Dhabi (KIZAD) has become a hub for life sciences. Here, Chemists work on the formulation of generic drugs and biologics. The requirement for precision is higher than ever, as United Arab Emirates Abu Dhabi aims to become a global export center for pharmaceuticals. Rigorous validation of analytical methods by these professionals ensures that local products can compete internationally.</w:t>
      </w:r>
    </w:p>
    <w:bookmarkEnd w:id="27"/>
    <w:bookmarkStart w:id="28" w:name="construction-and-building-materials"/>
    <w:p>
      <w:pPr>
        <w:pStyle w:val="Heading3"/>
      </w:pPr>
      <w:r>
        <w:t xml:space="preserve">3.3 Construction and Building Materials</w:t>
      </w:r>
    </w:p>
    <w:p>
      <w:pPr>
        <w:pStyle w:val="FirstParagraph"/>
      </w:pPr>
      <w:r>
        <w:t xml:space="preserve">The rapid urbanization of Abu Dhabi necessitates constant construction. Chemists in this sector analyze concrete mixes, steel reinforcements, and adhesives for durability against heat and humidity. They ensure that materials used in iconic structures across United Arab Emirates Abu Dhabi withstand extreme environmental conditions without degrading.</w:t>
      </w:r>
    </w:p>
    <w:bookmarkEnd w:id="28"/>
    <w:bookmarkEnd w:id="29"/>
    <w:bookmarkStart w:id="30" w:name="X2689701cd2f72ed1f7a2e483170c8c0658711d6"/>
    <w:p>
      <w:pPr>
        <w:pStyle w:val="Heading2"/>
      </w:pPr>
      <w:r>
        <w:t xml:space="preserve">4. Educational and Professional Qualifications</w:t>
      </w:r>
    </w:p>
    <w:p>
      <w:pPr>
        <w:pStyle w:val="FirstParagraph"/>
      </w:pPr>
      <w:r>
        <w:t xml:space="preserve">To practice as a Chemist in United Arab Emirates Abu Dhabi, specific academic credentials are required. Most employers mandate a Bachelor’s degree in Chemistry or Chemical Engineering from an accredited university. However, due to the competitive nature of the job market in Abu Dhabi, Master’s degrees and PhDs are often preferred for senior research and regulatory roles.</w:t>
      </w:r>
    </w:p>
    <w:p>
      <w:pPr>
        <w:pStyle w:val="BodyText"/>
      </w:pPr>
      <w:r>
        <w:t xml:space="preserve">Furthermore, professional certification is vital. The Department of Economic Development (DED) requires all professionals to hold valid trade licenses or professional certificates. For Chemists working in healthcare and food safety, additional certifications from the MOHAP may be required. Continuous Professional Development (CPD) is encouraged to keep pace with technological advancements.</w:t>
      </w:r>
    </w:p>
    <w:bookmarkEnd w:id="30"/>
    <w:bookmarkStart w:id="31" w:name="challenges-and-future-outlook"/>
    <w:p>
      <w:pPr>
        <w:pStyle w:val="Heading2"/>
      </w:pPr>
      <w:r>
        <w:t xml:space="preserve">5. Challenges and Future Outlook</w:t>
      </w:r>
    </w:p>
    <w:p>
      <w:pPr>
        <w:pStyle w:val="FirstParagraph"/>
      </w:pPr>
      <w:r>
        <w:t xml:space="preserve">The primary challenge for a Chemist in United Arab Emirates Abu Dhabi is adapting to rapid technological change while maintaining strict adherence to safety regulations. The push toward sustainability introduces new responsibilities, such as managing hazardous waste and developing eco-friendly chemical processes.</w:t>
      </w:r>
    </w:p>
    <w:p>
      <w:pPr>
        <w:pStyle w:val="BodyText"/>
      </w:pPr>
      <w:r>
        <w:t xml:space="preserve">Moreover, the localization of the workforce (Emiratization) means that there is a growing emphasis on training Emirati nationals in scientific fields. Universities within United Arab Emirates Abu Dhabi are expanding their chemistry curricula to produce graduates who are not only scientifically proficient but also understand the local regulatory and cultural context.</w:t>
      </w:r>
    </w:p>
    <w:bookmarkEnd w:id="31"/>
    <w:bookmarkStart w:id="32" w:name="conclusion"/>
    <w:p>
      <w:pPr>
        <w:pStyle w:val="Heading2"/>
      </w:pPr>
      <w:r>
        <w:t xml:space="preserve">6. Conclusion</w:t>
      </w:r>
    </w:p>
    <w:p>
      <w:pPr>
        <w:pStyle w:val="FirstParagraph"/>
      </w:pPr>
      <w:r>
        <w:t xml:space="preserve">The Chemist plays an indispensable role in the infrastructure of United Arab Emirates Abu Dhabi. From ensuring the purity of drinking water and pharmaceuticals to optimizing oil extraction processes and protecting the environment, their expertise supports both economic growth and public welfare. As Abu Dhabi continues to diversify its economy under Vision 2030, the demand for skilled Chemists will only increase. It is imperative that regulatory bodies continue to support professional development and uphold rigorous standards of practice within United Arab Emirates Abu Dhabi.</w:t>
      </w:r>
    </w:p>
    <w:bookmarkEnd w:id="32"/>
    <w:bookmarkStart w:id="33" w:name="references"/>
    <w:p>
      <w:pPr>
        <w:pStyle w:val="Heading2"/>
      </w:pPr>
      <w:r>
        <w:t xml:space="preserve">References</w:t>
      </w:r>
    </w:p>
    <w:p>
      <w:pPr>
        <w:numPr>
          <w:ilvl w:val="0"/>
          <w:numId w:val="1001"/>
        </w:numPr>
        <w:pStyle w:val="Compact"/>
      </w:pPr>
      <w:r>
        <w:t xml:space="preserve">Abu Dhabi Economic Vision 2030. Government of Abu Dhabi Publications.</w:t>
      </w:r>
    </w:p>
    <w:p>
      <w:pPr>
        <w:numPr>
          <w:ilvl w:val="0"/>
          <w:numId w:val="1001"/>
        </w:numPr>
        <w:pStyle w:val="Compact"/>
      </w:pPr>
      <w:r>
        <w:t xml:space="preserve">Policies on Environmental Protection by the Environment Agency – Abu Dhabi (EAD).</w:t>
      </w:r>
    </w:p>
    <w:p>
      <w:pPr>
        <w:numPr>
          <w:ilvl w:val="0"/>
          <w:numId w:val="1001"/>
        </w:numPr>
        <w:pStyle w:val="Compact"/>
      </w:pPr>
      <w:r>
        <w:t xml:space="preserve">National Oil Corporation (ADNOC) Health, Safety, and Environment Manuals.</w:t>
      </w:r>
    </w:p>
    <w:p>
      <w:pPr>
        <w:numPr>
          <w:ilvl w:val="0"/>
          <w:numId w:val="1001"/>
        </w:numPr>
        <w:pStyle w:val="Compact"/>
      </w:pPr>
      <w:r>
        <w:t xml:space="preserve">Mohammed Bin Zayed University of Medicine Sciences Research Guidelines.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United Arab Emirates Abu Dhabi</dc:title>
  <dc:creator/>
  <dc:language>en</dc:language>
  <cp:keywords/>
  <dcterms:created xsi:type="dcterms:W3CDTF">2026-07-30T01:31:03Z</dcterms:created>
  <dcterms:modified xsi:type="dcterms:W3CDTF">2026-07-30T01:31:03Z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