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of</w:t>
      </w:r>
      <w:r>
        <w:t xml:space="preserve"> </w:t>
      </w:r>
      <w:r>
        <w:t xml:space="preserve">Kabul,</w:t>
      </w:r>
      <w:r>
        <w:t xml:space="preserve"> </w:t>
      </w:r>
      <w:r>
        <w:t xml:space="preserve">Afghanistan</w:t>
      </w:r>
    </w:p>
    <w:bookmarkStart w:id="20" w:name="Xf4c4e7792ff511fe9b9cd911e4324285cf2cfa8"/>
    <w:p>
      <w:pPr>
        <w:pStyle w:val="Heading1"/>
      </w:pPr>
      <w:r>
        <w:t xml:space="preserve">The Role of the Civil Engineer in the Reconstruction and Development of Kabul, Afghanistan</w:t>
      </w:r>
    </w:p>
    <w:p>
      <w:pPr>
        <w:pStyle w:val="FirstParagraph"/>
      </w:pPr>
      <w:r>
        <w:t xml:space="preserve">Prepared for Academic Review</w:t>
      </w:r>
      <w:r>
        <w:br/>
      </w:r>
      <w:r>
        <w:t xml:space="preserve">Date: October 26, 2023</w:t>
      </w:r>
      <w:r>
        <w:br/>
      </w:r>
      <w:r>
        <w:t xml:space="preserve">Subject: Infrastructure Development in Post-Conflict Zones</w:t>
      </w:r>
    </w:p>
    <w:p>
      <w:pPr>
        <w:pStyle w:val="BodyText"/>
      </w:pPr>
      <w:r>
        <w:rPr>
          <w:iCs/>
          <w:i/>
          <w:bCs/>
          <w:b/>
        </w:rPr>
        <w:t xml:space="preserve">Abstract</w:t>
      </w:r>
      <w:r>
        <w:br/>
      </w:r>
      <w:r>
        <w:t xml:space="preserve">This research paper examines the critical role of the Civil Engineer in the ongoing reconstruction efforts of Kabul, Afghanistan. Following decades of conflict, the capital city faces unique challenges regarding infrastructure decay, seismic vulnerability, and rapid urbanization. This document analyzes how specialized civil engineering interventions can address these issues by focusing on resilient construction techniques, sustainable water management systems, and road network optimization. The paper argues that the Civil Engineer is not merely a technical practitioner but a pivotal agent in restoring social stability and economic viability within Afghanistan Kabul.</w:t>
      </w:r>
    </w:p>
    <w:bookmarkEnd w:id="20"/>
    <w:bookmarkStart w:id="21" w:name="introduction"/>
    <w:p>
      <w:pPr>
        <w:pStyle w:val="Heading1"/>
      </w:pPr>
      <w:r>
        <w:t xml:space="preserve">1. Introduction</w:t>
      </w:r>
    </w:p>
    <w:p>
      <w:pPr>
        <w:pStyle w:val="FirstParagraph"/>
      </w:pPr>
      <w:r>
        <w:t xml:space="preserve">The reconstruction of infrastructure in post-conflict zones remains one of the most complex challenges facing modern development agencies and local authorities alike. Nowhere is this challenge more pronounced than in Afghanistan Kabul, the bustling capital and economic heart of the nation. For over four decades, Kabul has experienced significant destruction to its built environment due to war, political instability, and natural disasters. The rehabilitation of this urban landscape requires more than just financial investment; it demands technical expertise that can navigate the specific geographical and socio-political context of Afghanistan Kabul.</w:t>
      </w:r>
    </w:p>
    <w:p>
      <w:pPr>
        <w:pStyle w:val="BodyText"/>
      </w:pPr>
      <w:r>
        <w:t xml:space="preserve">The primary agent of this technical transformation is the Civil Engineer. A Civil Engineer possesses the specialized knowledge required to design, construct, and maintain physical and naturally built environments. In the context of Afghanistan Kabul, where basic services such as clean water, sanitation, and safe transportation are often lacking or degraded in a state emergency scenario for residents seeking essential services during critical periods of instability or crisis relief operations managed by international NGOs coordinating with local ministries of urban development in Afghanistan Kabul communities depend heavily on reliable engineering solutions. This paper explores the multifaceted responsibilities of the Civil Engineer in this region, emphasizing safety, sustainability, and community integration.</w:t>
      </w:r>
    </w:p>
    <w:bookmarkEnd w:id="21"/>
    <w:bookmarkStart w:id="24" w:name="X3c55b3e6588aed3fd195d39bb622d22700c235e"/>
    <w:p>
      <w:pPr>
        <w:pStyle w:val="Heading1"/>
      </w:pPr>
      <w:r>
        <w:t xml:space="preserve">2. Seismic Resilience and Structural Integrity</w:t>
      </w:r>
    </w:p>
    <w:p>
      <w:pPr>
        <w:pStyle w:val="FirstParagraph"/>
      </w:pPr>
      <w:r>
        <w:t xml:space="preserve">The most pressing concern for any Civil Engineer working in Afghanistan Kabul is seismic resilience. The city lies near active fault lines and has experienced devastating earthquakes in recent history. Traditional building practices often lack adherence to modern safety codes, leading to high vulnerability during seismic events.</w:t>
      </w:r>
    </w:p>
    <w:bookmarkStart w:id="22" w:name="retrofitting-existing-structures"/>
    <w:p>
      <w:pPr>
        <w:pStyle w:val="Heading2"/>
      </w:pPr>
      <w:r>
        <w:t xml:space="preserve">2.1 Retrofitting Existing Structures</w:t>
      </w:r>
    </w:p>
    <w:p>
      <w:pPr>
        <w:pStyle w:val="FirstParagraph"/>
      </w:pPr>
      <w:r>
        <w:t xml:space="preserve">A significant portion of the housing stock in Afghanistan Kabul consists of older, unreinforced masonry structures. The Civil Engineer plays a crucial role in assessing these structures for retrofitting potential. By utilizing techniques such as adding shear walls, improving foundation connections, and using fiber-reinforced polymers (FRP), engineers can enhance the load-bearing capacity of existing buildings without necessitating complete demolition. This approach is not only cost-effective but also helps preserve the cultural heritage embedded in the architectural fabric of Afghanistan Kabul.</w:t>
      </w:r>
    </w:p>
    <w:bookmarkEnd w:id="22"/>
    <w:bookmarkStart w:id="23" w:name="new-construction-standards"/>
    <w:p>
      <w:pPr>
        <w:pStyle w:val="Heading2"/>
      </w:pPr>
      <w:r>
        <w:t xml:space="preserve">2.2 New Construction Standards</w:t>
      </w:r>
    </w:p>
    <w:p>
      <w:pPr>
        <w:pStyle w:val="FirstParagraph"/>
      </w:pPr>
      <w:r>
        <w:t xml:space="preserve">In new developments, particularly those funded by international aid or government initiatives in Afghanistan Kabul, Civil Engineers must enforce strict adherence to updated building codes. This involves conducting thorough soil tests to determine foundation requirements and designing structures that can dissipate seismic energy effectively. The education of local construction workers on these standards is also a vital responsibility of the Civil Engineer, ensuring long-term compliance and safety in Afghanistan Kabul.</w:t>
      </w:r>
    </w:p>
    <w:bookmarkEnd w:id="23"/>
    <w:bookmarkEnd w:id="24"/>
    <w:bookmarkStart w:id="27" w:name="X5fc9ede4232734044ef2eef0d39ec1aff0cae48"/>
    <w:p>
      <w:pPr>
        <w:pStyle w:val="Heading1"/>
      </w:pPr>
      <w:r>
        <w:t xml:space="preserve">3. Water Supply and Sanitation Infrastructure</w:t>
      </w:r>
    </w:p>
    <w:p>
      <w:pPr>
        <w:pStyle w:val="FirstParagraph"/>
      </w:pPr>
      <w:r>
        <w:t xml:space="preserve">A clean water supply is fundamental to public health and economic stability. In many districts of Afghanistan Kabul, aging pipe networks suffer from high leakage rates due to poor maintenance, ground settlement, and past conflict damage.</w:t>
      </w:r>
    </w:p>
    <w:bookmarkStart w:id="25" w:name="modernizing-water-distribution-systems"/>
    <w:p>
      <w:pPr>
        <w:pStyle w:val="Heading2"/>
      </w:pPr>
      <w:r>
        <w:t xml:space="preserve">3.1 Modernizing Water Distribution Systems</w:t>
      </w:r>
    </w:p>
    <w:p>
      <w:pPr>
        <w:pStyle w:val="FirstParagraph"/>
      </w:pPr>
      <w:r>
        <w:t xml:space="preserve">The Civil Engineer is tasked with designing efficient water distribution networks that minimize loss and maximize coverage. This includes the installation of pressure management devices, leak detection systems, and durable piping materials resistant to corrosion and ground movement. In rural outskirts surrounding Afghanistan Kabul, engineers may also focus on sustainable solutions such as rainwater harvesting systems or small-scale filtration plants tailored to local hydrogeological conditions.</w:t>
      </w:r>
    </w:p>
    <w:bookmarkEnd w:id="25"/>
    <w:bookmarkStart w:id="26" w:name="wastewater-management"/>
    <w:p>
      <w:pPr>
        <w:pStyle w:val="Heading2"/>
      </w:pPr>
      <w:r>
        <w:t xml:space="preserve">3.2 Wastewater Management</w:t>
      </w:r>
    </w:p>
    <w:p>
      <w:pPr>
        <w:pStyle w:val="FirstParagraph"/>
      </w:pPr>
      <w:r>
        <w:t xml:space="preserve">Sanitation is another critical area where Civil Engineers contribute significantly to quality of life improvements in Afghanistan Kabul. Designing effective sewerage systems requires careful planning of topography and hydraulic gradients. In areas where conventional sewerage is not feasible, engineers propose decentralized sanitation solutions, such as septic tank systems with proper effluent treatment before discharge into the environment. These interventions are essential for preventing waterborne diseases and protecting the natural resources of Afghanistan Kabul.</w:t>
      </w:r>
    </w:p>
    <w:bookmarkEnd w:id="26"/>
    <w:bookmarkEnd w:id="27"/>
    <w:bookmarkStart w:id="30" w:name="transportation-and-road-networks"/>
    <w:p>
      <w:pPr>
        <w:pStyle w:val="Heading1"/>
      </w:pPr>
      <w:r>
        <w:t xml:space="preserve">4. Transportation and Road Networks</w:t>
      </w:r>
    </w:p>
    <w:p>
      <w:pPr>
        <w:pStyle w:val="FirstParagraph"/>
      </w:pPr>
      <w:r>
        <w:t xml:space="preserve">The mobility of people and goods is vital for a functioning economy. The road network in Afghanistan Kabul has expanded rapidly, often outpacing proper planning, leading to congestion and safety issues.</w:t>
      </w:r>
    </w:p>
    <w:bookmarkStart w:id="28" w:name="traffic-flow-optimization"/>
    <w:p>
      <w:pPr>
        <w:pStyle w:val="Heading2"/>
      </w:pPr>
      <w:r>
        <w:t xml:space="preserve">4.1 Traffic Flow Optimization</w:t>
      </w:r>
    </w:p>
    <w:p>
      <w:pPr>
        <w:pStyle w:val="FirstParagraph"/>
      </w:pPr>
      <w:r>
        <w:t xml:space="preserve">Civil Engineers utilize traffic modeling software to analyze congestion patterns in Afghanistan Kabul and propose infrastructure improvements such as roundabouts, flyovers, or dedicated bus lanes. These structural modifications aim to reduce travel time and fuel consumption while lowering greenhouse gas emissions.</w:t>
      </w:r>
    </w:p>
    <w:bookmarkEnd w:id="28"/>
    <w:bookmarkStart w:id="29" w:name="road-durability"/>
    <w:p>
      <w:pPr>
        <w:pStyle w:val="Heading2"/>
      </w:pPr>
      <w:r>
        <w:t xml:space="preserve">4.2 Road Durability</w:t>
      </w:r>
    </w:p>
    <w:p>
      <w:pPr>
        <w:pStyle w:val="FirstParagraph"/>
      </w:pPr>
      <w:r>
        <w:t xml:space="preserve">Roads in Afghanistan Kabul face heavy loads from both passenger vehicles and commercial transport, as well as harsh weather conditions including intense heat and occasional flooding. Civil Engineers must select appropriate pavement materials and thicknesses to ensure longevity. Regular maintenance schedules, planned by engineers, are crucial to prevent premature failure of road surfaces which can disrupt trade and daily life in Afghanistan Kabul.</w:t>
      </w:r>
    </w:p>
    <w:bookmarkEnd w:id="29"/>
    <w:bookmarkEnd w:id="30"/>
    <w:bookmarkStart w:id="31" w:name="challenges-and-future-directions"/>
    <w:p>
      <w:pPr>
        <w:pStyle w:val="Heading1"/>
      </w:pPr>
      <w:r>
        <w:t xml:space="preserve">5. Challenges and Future Directions</w:t>
      </w:r>
    </w:p>
    <w:p>
      <w:pPr>
        <w:pStyle w:val="FirstParagraph"/>
      </w:pPr>
      <w:r>
        <w:t xml:space="preserve">Despite the critical need for engineering expertise, Civil Engineers in Afghanistan Kabul face numerous challenges. These include limited access to advanced materials, fluctuating security conditions that can halt construction projects affecting infrastructure development in Afghanistan Kabul regions, and a shortage of highly trained personnel.</w:t>
      </w:r>
    </w:p>
    <w:p>
      <w:pPr>
        <w:pStyle w:val="BodyText"/>
      </w:pPr>
      <w:r>
        <w:t xml:space="preserve">To overcome these obstacles, collaboration between international organizations and local universities is essential. Establishing specialized training programs for Afghan engineers ensures that knowledge transfer occurs locally. Furthermore, adopting green engineering practices can help build sustainable cities in Afghanistan Kabul that are resilient to climate change impacts such as droughts and floods.</w:t>
      </w:r>
    </w:p>
    <w:bookmarkEnd w:id="31"/>
    <w:bookmarkStart w:id="32" w:name="conclusion"/>
    <w:p>
      <w:pPr>
        <w:pStyle w:val="Heading1"/>
      </w:pPr>
      <w:r>
        <w:t xml:space="preserve">6. Conclusion</w:t>
      </w:r>
    </w:p>
    <w:p>
      <w:pPr>
        <w:pStyle w:val="FirstParagraph"/>
      </w:pPr>
      <w:r>
        <w:t xml:space="preserve">In conclusion, the Civil Engineer stands at the forefront of rebuilding and sustaining the infrastructure of Afghanistan Kabul. Through rigorous application of engineering principles focused on seismic safety, water security, and transportation efficiency, these professionals contribute directly to improving livelihoods and fostering peace.</w:t>
      </w:r>
    </w:p>
    <w:p>
      <w:pPr>
        <w:pStyle w:val="BodyText"/>
      </w:pPr>
      <w:r>
        <w:t xml:space="preserve">The reconstruction of Afghanistan Kabul is not just about pouring concrete or laying asphalt; it is about creating a foundation for a stable future. The Civil Engineer provides the technical backbone for this endeavor. By prioritizing resilience, sustainability, and community needs, Civil Engineers can transform the urban landscape of Afghanistan Kabul into one that supports growth, health, and prosperity for generations to come. Continued support for engineering education and infrastructure investment remains paramount in achieving these goals.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Reconstruction and Development of Kabul, Afghanistan</dc:title>
  <dc:creator/>
  <dc:language>en</dc:language>
  <cp:keywords/>
  <dcterms:created xsi:type="dcterms:W3CDTF">2026-07-30T11:47:25Z</dcterms:created>
  <dcterms:modified xsi:type="dcterms:W3CDTF">2026-07-30T11:47:25Z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