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the</w:t>
      </w:r>
      <w:r>
        <w:t xml:space="preserve"> </w:t>
      </w:r>
      <w:r>
        <w:t xml:space="preserve">Development</w:t>
      </w:r>
      <w:r>
        <w:t xml:space="preserve"> </w:t>
      </w:r>
      <w:r>
        <w:t xml:space="preserve">of</w:t>
      </w:r>
      <w:r>
        <w:t xml:space="preserve"> </w:t>
      </w:r>
      <w:r>
        <w:t xml:space="preserve">Argentina,</w:t>
      </w:r>
      <w:r>
        <w:t xml:space="preserve"> </w:t>
      </w:r>
      <w:r>
        <w:t xml:space="preserve">Córdoba</w:t>
      </w:r>
    </w:p>
    <w:bookmarkStart w:id="26" w:name="X69d6e6758d2cb3adfe633ef2c4f6885d9a5fd1a"/>
    <w:p>
      <w:pPr>
        <w:pStyle w:val="Heading1"/>
      </w:pPr>
      <w:r>
        <w:t xml:space="preserve">The Strategic Role of the Civil Engineer in the Development of Argentina, Córdoba</w:t>
      </w:r>
    </w:p>
    <w:p>
      <w:pPr>
        <w:pStyle w:val="FirstParagraph"/>
      </w:pPr>
      <w:r>
        <w:rPr>
          <w:bCs/>
          <w:b/>
        </w:rPr>
        <w:t xml:space="preserve">Date:</w:t>
      </w:r>
      <w:r>
        <w:t xml:space="preserve"> </w:t>
      </w:r>
      <w:r>
        <w:t xml:space="preserve">May 2024</w:t>
      </w:r>
      <w:r>
        <w:br/>
      </w:r>
      <w:r>
        <w:rPr>
          <w:bCs/>
          <w:b/>
        </w:rPr>
        <w:t xml:space="preserve">Subject:</w:t>
      </w:r>
      <w:r>
        <w:t xml:space="preserve"> </w:t>
      </w:r>
      <w:r>
        <w:t xml:space="preserve">Engineering Infrastructure and Urban Planning in Southern Cone Contexts</w:t>
      </w:r>
    </w:p>
    <w:p>
      <w:r>
        <w:pict>
          <v:rect style="width:0;height:1.5pt" o:hralign="center" o:hrstd="t" o:hr="t"/>
        </w:pict>
      </w:r>
    </w:p>
    <w:bookmarkStart w:id="20" w:name="i.-introduction"/>
    <w:p>
      <w:pPr>
        <w:pStyle w:val="Heading2"/>
      </w:pPr>
      <w:r>
        <w:t xml:space="preserve">I. Introduction</w:t>
      </w:r>
    </w:p>
    <w:p>
      <w:pPr>
        <w:pStyle w:val="FirstParagraph"/>
      </w:pPr>
      <w:r>
        <w:t xml:space="preserve">In the dynamic landscape of modern infrastructure development, the figure of the Civil Engineer stands as a cornerstone of societal progress. Nowhere is this more evident than in Argentina, specifically within the province and city of Córdoba. As one of the most significant economic and academic hubs in Latin America, Argentina has witnessed rapid urbanization and industrial expansion over recent decades. Within this context, Córdoba serves as a critical microcosm for understanding how specialized engineering disciplines contribute to regional stability, economic growth, and quality of life. This research paper aims to delineate the multifaceted responsibilities of the Civil Engineer in Argentina Córdoba, analyzing how these professionals navigate complex geological challenges, urban planning requirements, and sustainable development goals.</w:t>
      </w:r>
    </w:p>
    <w:p>
      <w:pPr>
        <w:pStyle w:val="BodyText"/>
      </w:pPr>
      <w:r>
        <w:t xml:space="preserve">The integration of civil engineering practices into the local framework is not merely a technical necessity but a strategic imperative. The terrain of Córdoba varies significantly from the fertile plains to the rugged Sierras Chicas mountain range. Consequently, the Civil Engineer must possess a nuanced understanding of geotechnical constraints and hydrological patterns unique to this region of Argentina. By adapting global engineering standards to local realities, professionals in this field ensure that infrastructure projects are not only structurally sound but also environmentally sustainable and socially inclusive.</w:t>
      </w:r>
    </w:p>
    <w:bookmarkEnd w:id="20"/>
    <w:bookmarkStart w:id="21" w:name="Xe34789c334e5c2f839bfc7fa836e21ae5218a28"/>
    <w:p>
      <w:pPr>
        <w:pStyle w:val="Heading2"/>
      </w:pPr>
      <w:r>
        <w:t xml:space="preserve">II. Historical Context and Urban Evolution in Córdoba</w:t>
      </w:r>
    </w:p>
    <w:p>
      <w:pPr>
        <w:pStyle w:val="FirstParagraph"/>
      </w:pPr>
      <w:r>
        <w:t xml:space="preserve">To appreciate the current role of the Civil Engineer in Argentina Córdoba, one must first understand the historical trajectory of urban development in the region. Founded by Spanish Jesuits, Córdoba is often referred to as "La Docta" (The Learned One) due to its prestigious National University. However, beyond its academic reputation lies a city that has undergone profound structural transformation since the mid-20th century. The expansion of industrial zones, particularly in automotive and aerospace manufacturing (notably the presence of Mercedes-Benz plants), necessitated robust logistical infrastructure.</w:t>
      </w:r>
    </w:p>
    <w:p>
      <w:pPr>
        <w:pStyle w:val="BodyText"/>
      </w:pPr>
      <w:r>
        <w:t xml:space="preserve">During this period, Civil Engineers were pivotal in designing the road networks, bridges, and utility systems that supported this industrial boom. However, the focus has since shifted from pure expansion to optimization and sustainability. In recent years, urban sprawl around Córdoba city has created new challenges regarding traffic congestion and housing density. The modern Civil Engineer must now address these issues through intelligent urban planning, ensuring that infrastructure supports population growth without compromising the historical integrity or environmental health of the region.</w:t>
      </w:r>
    </w:p>
    <w:bookmarkEnd w:id="21"/>
    <w:bookmarkStart w:id="22" w:name="X4247db639e0b386205d75e845529e39b9861ead"/>
    <w:p>
      <w:pPr>
        <w:pStyle w:val="Heading2"/>
      </w:pPr>
      <w:r>
        <w:t xml:space="preserve">III. Geotechnical Challenges and Infrastructure Resilience</w:t>
      </w:r>
    </w:p>
    <w:p>
      <w:pPr>
        <w:pStyle w:val="FirstParagraph"/>
      </w:pPr>
      <w:r>
        <w:t xml:space="preserve">A defining characteristic of civil engineering projects in Argentina Córdoba is the necessity to address specific geological conditions. The province sits on a complex tectonic setting, with seismic activity that requires rigorous adherence to building codes designed to mitigate earthquake risks. Civil Engineers play a crucial role in conducting detailed soil analyses and designing foundations that can withstand potential seismic events. This responsibility is heightened by the presence of expansive clay soils in certain areas, which pose challenges for construction stability.</w:t>
      </w:r>
    </w:p>
    <w:p>
      <w:pPr>
        <w:pStyle w:val="BodyText"/>
      </w:pPr>
      <w:r>
        <w:t xml:space="preserve">Furthermore, water management is a critical aspect of engineering in Córdoba. The region experiences seasonal variations in rainfall, ranging from intense summer storms to dry winters. Civil Engineers are responsible for designing effective stormwater drainage systems and flood control mechanisms to protect urban centers and agricultural lands alike. Recent investments in the rehabilitation of the Río Suquía basin exemplify this approach, where engineering solutions were employed to reduce pollution levels and prevent flooding in residential areas. These projects highlight the interdisciplinary nature of modern civil engineering, combining hydrology, environmental science, and structural design.</w:t>
      </w:r>
    </w:p>
    <w:bookmarkEnd w:id="22"/>
    <w:bookmarkStart w:id="23" w:name="Xc2fbb7112b6996445015e7608d29d14775a0e9f"/>
    <w:p>
      <w:pPr>
        <w:pStyle w:val="Heading2"/>
      </w:pPr>
      <w:r>
        <w:t xml:space="preserve">IV. Sustainability and Environmental Stewardship</w:t>
      </w:r>
    </w:p>
    <w:p>
      <w:pPr>
        <w:pStyle w:val="FirstParagraph"/>
      </w:pPr>
      <w:r>
        <w:t xml:space="preserve">In the 21st century, the role of the Civil Engineer has expanded to include significant responsibilities regarding environmental stewardship. In Argentina Córdoba, there is a growing emphasis on sustainable construction practices that minimize carbon footprints and preserve natural resources. This shift is driven by both regulatory frameworks and public demand for greener cities.</w:t>
      </w:r>
    </w:p>
    <w:p>
      <w:pPr>
        <w:pStyle w:val="BodyText"/>
      </w:pPr>
      <w:r>
        <w:t xml:space="preserve">Civil Engineers in this region are increasingly adopting green building technologies, such as the use of recycled materials, energy-efficient designs, and renewable energy integration into infrastructure projects. For instance, modern public transportation initiatives in Córdoba rely on engineering solutions that reduce reliance on fossil fuels. The design of efficient bus rapid transit (BRT) systems requires precise calculation of load-bearing capacities and traffic flow dynamics to maximize efficiency while minimizing environmental impact.</w:t>
      </w:r>
    </w:p>
    <w:p>
      <w:pPr>
        <w:pStyle w:val="BodyText"/>
      </w:pPr>
      <w:r>
        <w:t xml:space="preserve">Additionally, the rehabilitation of historical structures presents a unique challenge and opportunity for Civil Engineers. Balancing the preservation of architectural heritage with modern safety standards requires innovative engineering techniques. This ensures that the cultural identity of Argentina Córdoba is maintained while upgrading infrastructure to meet contemporary needs.</w:t>
      </w:r>
    </w:p>
    <w:bookmarkEnd w:id="23"/>
    <w:bookmarkStart w:id="24" w:name="X39f78b51a3e523047bbd75ced44f0e10702aa7c"/>
    <w:p>
      <w:pPr>
        <w:pStyle w:val="Heading2"/>
      </w:pPr>
      <w:r>
        <w:t xml:space="preserve">V. Education, Professional Regulation, and Future Outlook</w:t>
      </w:r>
    </w:p>
    <w:p>
      <w:pPr>
        <w:pStyle w:val="FirstParagraph"/>
      </w:pPr>
      <w:r>
        <w:t xml:space="preserve">The efficacy of Civil Engineers in Argentina Córdoba is heavily influenced by the quality of education and professional regulation institutions such as the Colegio de Ingenieros de la Provincia de Córdoba (CIPPC) play a vital role in ensuring that professionals adhere to high ethical and technical standards. The university system, particularly through engineering faculties at major institutions, provides rigorous training that combines theoretical knowledge with practical field experience.</w:t>
      </w:r>
    </w:p>
    <w:p>
      <w:pPr>
        <w:pStyle w:val="BodyText"/>
      </w:pPr>
      <w:r>
        <w:t xml:space="preserve">Looking forward, the demand for skilled Civil Engineers in Argentina is expected to remain strong as the country continues to develop its infrastructure. Emerging trends such as smart cities integration, where digital technologies are embedded into physical infrastructure, offer new avenues for professional innovation. Civil Engineers will need to collaborate with data scientists and urban planners to create intelligent systems that improve public services and enhance the quality of life for residents.</w:t>
      </w:r>
    </w:p>
    <w:bookmarkEnd w:id="24"/>
    <w:bookmarkStart w:id="25" w:name="vi.-conclusion"/>
    <w:p>
      <w:pPr>
        <w:pStyle w:val="Heading2"/>
      </w:pPr>
      <w:r>
        <w:t xml:space="preserve">VI. Conclusion</w:t>
      </w:r>
    </w:p>
    <w:p>
      <w:pPr>
        <w:pStyle w:val="FirstParagraph"/>
      </w:pPr>
      <w:r>
        <w:t xml:space="preserve">In conclusion, the Civil Engineer is an indispensable agent of development in Argentina Córdoba. Through their expertise in geotechnical analysis, structural design, urban planning, and sustainable practices, they ensure that the region's growth is both resilient and equitable. As Argentina faces new economic and environmental challenges on the global stage, the role of these professionals will only become more critical. By continuing to innovate and adhere to rigorous professional standards Civil Engineers in Argentina Córdoba are not just building structures; they are laying the foundation for a prosperous future for their communities.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Civil Engineer in the Development of Argentina, Córdoba</dc:title>
  <dc:creator/>
  <dc:language>en</dc:language>
  <cp:keywords/>
  <dcterms:created xsi:type="dcterms:W3CDTF">2026-07-29T16:42:05Z</dcterms:created>
  <dcterms:modified xsi:type="dcterms:W3CDTF">2026-07-29T16:42:05Z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