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9" w:name="X01c533231f5fbc5483e688d5b7fe72244b7a13e"/>
    <w:p>
      <w:pPr>
        <w:pStyle w:val="Heading1"/>
      </w:pPr>
      <w:r>
        <w:t xml:space="preserve">A Comprehensive Analysis of the Civil Engineering Profession in Canada with Specific Emphasis on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p>
      <w:pPr>
        <w:pStyle w:val="BodyText"/>
      </w:pPr>
      <w:r>
        <w:rPr>
          <w:bCs/>
          <w:b/>
        </w:rPr>
        <w:t xml:space="preserve">Abstract:</w:t>
      </w:r>
      <w:r>
        <w:t xml:space="preserve">This research paper examines the critical role of Civil Engineers within the infrastructure landscape of Canada, with a specialized focus on the metropolitan region of Montreal. It explores how environmental constraints, bilingual regulatory frameworks, and rapid urbanization shape professional practices. The document argues that civil engineers in this specific jurisdiction must possess unique technical and cultural competencies to sustainably manage aging infrastructure while accommodating significant demographic growth.</w:t>
      </w:r>
    </w:p>
    <w:bookmarkStart w:id="20" w:name="introduction"/>
    <w:p>
      <w:pPr>
        <w:pStyle w:val="Heading2"/>
      </w:pPr>
      <w:r>
        <w:t xml:space="preserve">1. Introduction</w:t>
      </w:r>
    </w:p>
    <w:p>
      <w:pPr>
        <w:pStyle w:val="FirstParagraph"/>
      </w:pPr>
      <w:r>
        <w:t xml:space="preserve">Civil engineering is the backbone of modern society, responsible for the design, construction, and maintenance of the physical and naturally built environment. In Canada, a nation characterized by its vast geography and extreme climatic diversity, this profession is not merely about building structures; it is about ensuring resilience against harsh environmental conditions. While civil engineering practices are regulated federally through provincial bodies such as Ordre des ingénieurs du Québec (OIQ), the specific challenges faced by engineers vary significantly from one region to another. This paper focuses on</w:t>
      </w:r>
      <w:r>
        <w:t xml:space="preserve"> </w:t>
      </w:r>
      <w:r>
        <w:rPr>
          <w:bCs/>
          <w:b/>
        </w:rPr>
        <w:t xml:space="preserve">Canada</w:t>
      </w:r>
      <w:r>
        <w:t xml:space="preserve">, specifically analyzing the unique engineering demands placed upon professionals operating in</w:t>
      </w:r>
      <w:r>
        <w:t xml:space="preserve"> </w:t>
      </w:r>
      <w:r>
        <w:rPr>
          <w:bCs/>
          <w:b/>
        </w:rPr>
        <w:t xml:space="preserve">Montreal</w:t>
      </w:r>
      <w:r>
        <w:t xml:space="preserve">. By understanding the intersection of infrastructure needs, climate change adaptation, and urban density in this major hub, we can better appreciate the evolving scope of the Civil Engineer role.</w:t>
      </w:r>
    </w:p>
    <w:bookmarkEnd w:id="20"/>
    <w:bookmarkStart w:id="21" w:name="Xb5669e6a0b4a98c897007268ca4bd1fe14ed84d"/>
    <w:p>
      <w:pPr>
        <w:pStyle w:val="Heading2"/>
      </w:pPr>
      <w:r>
        <w:t xml:space="preserve">2. The Regulatory and Professional Landscape in Canada</w:t>
      </w:r>
    </w:p>
    <w:p>
      <w:pPr>
        <w:pStyle w:val="FirstParagraph"/>
      </w:pPr>
      <w:r>
        <w:t xml:space="preserve">In</w:t>
      </w:r>
      <w:r>
        <w:t xml:space="preserve"> </w:t>
      </w:r>
      <w:r>
        <w:rPr>
          <w:bCs/>
          <w:b/>
        </w:rPr>
        <w:t xml:space="preserve">Canada</w:t>
      </w:r>
      <w:r>
        <w:t xml:space="preserve">, engineering is a licensed profession governed by provincial or territorial laws. For civil engineers working in Quebec, adherence to the regulations set by the Ordre des ingénieurs du Québec (OIQ) is mandatory. This ensures that all projects meet strict safety, ethical, and technical standards. The title "Professional Engineer" (P.Eng.) carries significant legal weight, implying accountability for public safety.</w:t>
      </w:r>
    </w:p>
    <w:p>
      <w:pPr>
        <w:pStyle w:val="BodyText"/>
      </w:pPr>
      <w:r>
        <w:t xml:space="preserve">The professional environment in</w:t>
      </w:r>
      <w:r>
        <w:t xml:space="preserve"> </w:t>
      </w:r>
      <w:r>
        <w:rPr>
          <w:bCs/>
          <w:b/>
        </w:rPr>
        <w:t xml:space="preserve">Canada</w:t>
      </w:r>
      <w:r>
        <w:t xml:space="preserve"> </w:t>
      </w:r>
      <w:r>
        <w:t xml:space="preserve">emphasizes continuous professional development due to the rapid advancement of construction technologies and sustainable building codes. Engineers must stay abreast of changes in environmental regulations, particularly those related to carbon emissions and energy efficiency, which are now central to project approvals across the country.</w:t>
      </w:r>
    </w:p>
    <w:bookmarkEnd w:id="21"/>
    <w:bookmarkStart w:id="25" w:name="X63cf02184e01d5e3c7f489c2ab95350080ad0b7"/>
    <w:p>
      <w:pPr>
        <w:pStyle w:val="Heading2"/>
      </w:pPr>
      <w:r>
        <w:t xml:space="preserve">3. Specific Challenges in Montreal: A Case Study</w:t>
      </w:r>
    </w:p>
    <w:p>
      <w:pPr>
        <w:pStyle w:val="FirstParagraph"/>
      </w:pPr>
      <w:r>
        <w:t xml:space="preserve">Montreal, as the largest city in Quebec and a major cultural and economic center within</w:t>
      </w:r>
      <w:r>
        <w:t xml:space="preserve"> </w:t>
      </w:r>
      <w:r>
        <w:rPr>
          <w:bCs/>
          <w:b/>
        </w:rPr>
        <w:t xml:space="preserve">Canada</w:t>
      </w:r>
      <w:r>
        <w:t xml:space="preserve">, presents a distinct set of engineering challenges. Situated on an island at the confluence of the St. Lawrence River, its geography dictates specific infrastructure requirements.</w:t>
      </w:r>
    </w:p>
    <w:bookmarkStart w:id="22" w:name="climate-extremes-and-material-science"/>
    <w:p>
      <w:pPr>
        <w:pStyle w:val="Heading3"/>
      </w:pPr>
      <w:r>
        <w:t xml:space="preserve">3.1 Climate Extremes and Material Science</w:t>
      </w:r>
    </w:p>
    <w:p>
      <w:pPr>
        <w:pStyle w:val="FirstParagraph"/>
      </w:pPr>
      <w:r>
        <w:t xml:space="preserve">The climate in Montreal is characterized by severe winters with heavy snowfall and significant freeze-thaw cycles, followed by warm summers. For a Civil Engineer working in this region, the selection of materials is paramount. Concrete mixtures must be designed to resist salt-induced corrosion from road de-icing agents, while asphalt pavements must withstand repeated freezing and thawing without cracking. This necessitates a deep understanding of material science tailored specifically to the local climatic data found in Montreal.</w:t>
      </w:r>
    </w:p>
    <w:bookmarkEnd w:id="22"/>
    <w:bookmarkStart w:id="23" w:name="aging-infrastructure-and-urban-density"/>
    <w:p>
      <w:pPr>
        <w:pStyle w:val="Heading3"/>
      </w:pPr>
      <w:r>
        <w:t xml:space="preserve">3.2 Aging Infrastructure and Urban Density</w:t>
      </w:r>
    </w:p>
    <w:p>
      <w:pPr>
        <w:pStyle w:val="FirstParagraph"/>
      </w:pPr>
      <w:r>
        <w:t xml:space="preserve">Montreal boasts an extensive network of aging infrastructure, including bridges, subway systems (STM), and underground utility tunnels. The "Grand Paris" equivalent of Montreal's infrastructure is under constant strain from decades of use combined with environmental stressors. Civil Engineers in the city are frequently tasked with rehabilitation projects rather than new builds. Retrofitting historic structures to meet modern seismic and accessibility standards requires innovative engineering solutions that respect heritage while ensuring safety.</w:t>
      </w:r>
    </w:p>
    <w:bookmarkEnd w:id="23"/>
    <w:bookmarkStart w:id="24" w:name="hydrological-management"/>
    <w:p>
      <w:pPr>
        <w:pStyle w:val="Heading3"/>
      </w:pPr>
      <w:r>
        <w:t xml:space="preserve">3.3 Hydrological Management</w:t>
      </w:r>
    </w:p>
    <w:p>
      <w:pPr>
        <w:pStyle w:val="FirstParagraph"/>
      </w:pPr>
      <w:r>
        <w:t xml:space="preserve">Given its island location and proximity to major waterways, flood management is a critical concern for civil engineers in Montreal. The city has implemented complex stormwater management systems to handle runoff during spring thaws and summer storms. Engineers must design green infrastructure solutions, such as permeable pavements and retention ponds, to mitigate flooding risks while complying with strict environmental protections mandated by both municipal</w:t>
      </w:r>
      <w:r>
        <w:t xml:space="preserve"> </w:t>
      </w:r>
      <w:r>
        <w:rPr>
          <w:bCs/>
          <w:b/>
        </w:rPr>
        <w:t xml:space="preserve">Montreal</w:t>
      </w:r>
      <w:r>
        <w:t xml:space="preserve"> </w:t>
      </w:r>
      <w:r>
        <w:t xml:space="preserve">authorities and provincial</w:t>
      </w:r>
      <w:r>
        <w:t xml:space="preserve"> </w:t>
      </w:r>
      <w:r>
        <w:rPr>
          <w:bCs/>
          <w:b/>
        </w:rPr>
        <w:t xml:space="preserve">Canada</w:t>
      </w:r>
      <w:r>
        <w:t xml:space="preserve">-wide guidelines.</w:t>
      </w:r>
    </w:p>
    <w:bookmarkEnd w:id="24"/>
    <w:bookmarkEnd w:id="25"/>
    <w:bookmarkStart w:id="26" w:name="X312905ef5178f26ee1b0682da5a57c823187dce"/>
    <w:p>
      <w:pPr>
        <w:pStyle w:val="Heading2"/>
      </w:pPr>
      <w:r>
        <w:t xml:space="preserve">4. The Impact of Urbanization and Population Growth</w:t>
      </w:r>
    </w:p>
    <w:p>
      <w:pPr>
        <w:pStyle w:val="FirstParagraph"/>
      </w:pPr>
      <w:r>
        <w:t xml:space="preserve">Montreal is experiencing a period of significant population growth, driven by immigration and natural increase. This demographic shift places immense pressure on existing civil infrastructure. Roads are congested, public transit systems are approaching capacity, and housing demands require rapid development. Civil Engineers play a pivotal role in urban planning decisions during this phase.</w:t>
      </w:r>
    </w:p>
    <w:p>
      <w:pPr>
        <w:pStyle w:val="BodyText"/>
      </w:pPr>
      <w:r>
        <w:t xml:space="preserve">In</w:t>
      </w:r>
      <w:r>
        <w:t xml:space="preserve"> </w:t>
      </w:r>
      <w:r>
        <w:rPr>
          <w:bCs/>
          <w:b/>
        </w:rPr>
        <w:t xml:space="preserve">Canada</w:t>
      </w:r>
      <w:r>
        <w:t xml:space="preserve">, there is a national push towards sustainable urbanism to reduce carbon footprints. In Montreal, this translates into the expansion of light rail transit (REM - Réseau express métropolitain) and the densification of neighborhoods. Engineers must collaborate with architects, planners, and sociologists to create spaces that are not only structurally sound but also promote walkability and public transportation usage. The integration of smart city technologies into civil infrastructure is becoming increasingly important in</w:t>
      </w:r>
      <w:r>
        <w:t xml:space="preserve"> </w:t>
      </w:r>
      <w:r>
        <w:rPr>
          <w:bCs/>
          <w:b/>
        </w:rPr>
        <w:t xml:space="preserve">Montreal</w:t>
      </w:r>
      <w:r>
        <w:t xml:space="preserve">, requiring engineers to possess interdisciplinary skills.</w:t>
      </w:r>
    </w:p>
    <w:bookmarkEnd w:id="26"/>
    <w:bookmarkStart w:id="27" w:name="sustainability-and-green-engineering"/>
    <w:p>
      <w:pPr>
        <w:pStyle w:val="Heading2"/>
      </w:pPr>
      <w:r>
        <w:t xml:space="preserve">5. Sustainability and Green Engineering</w:t>
      </w:r>
    </w:p>
    <w:p>
      <w:pPr>
        <w:pStyle w:val="FirstParagraph"/>
      </w:pPr>
      <w:r>
        <w:t xml:space="preserve">The mandate for sustainability is no longer optional; it is a regulatory requirement across</w:t>
      </w:r>
      <w:r>
        <w:t xml:space="preserve"> </w:t>
      </w:r>
      <w:r>
        <w:rPr>
          <w:bCs/>
          <w:b/>
        </w:rPr>
        <w:t xml:space="preserve">Canada</w:t>
      </w:r>
      <w:r>
        <w:t xml:space="preserve">. In Montreal, this manifests through strict building codes like the *Règlement sur l’efficacité énergétique et la réfrigération*. Civil Engineers are responsible for conducting lifecycle assessments of materials, optimizing construction waste management, and designing energy-efficient systems.</w:t>
      </w:r>
    </w:p>
    <w:p>
      <w:pPr>
        <w:pStyle w:val="BodyText"/>
      </w:pPr>
      <w:r>
        <w:t xml:space="preserve">Trends such as green roofs in</w:t>
      </w:r>
      <w:r>
        <w:t xml:space="preserve"> </w:t>
      </w:r>
      <w:r>
        <w:rPr>
          <w:bCs/>
          <w:b/>
        </w:rPr>
        <w:t xml:space="preserve">Montreal</w:t>
      </w:r>
      <w:r>
        <w:t xml:space="preserve">, which help manage stormwater and reduce urban heat island effects, are prime examples of civil engineering innovation. These projects require engineers to understand horticulture, hydrology, and structural load limits simultaneously. Furthermore, the push for electric vehicle (EV) infrastructure necessitates the retrofitting of parking structures and the planning of new charging networks across the city.</w:t>
      </w:r>
    </w:p>
    <w:bookmarkEnd w:id="27"/>
    <w:bookmarkStart w:id="28" w:name="conclusion"/>
    <w:p>
      <w:pPr>
        <w:pStyle w:val="Heading2"/>
      </w:pPr>
      <w:r>
        <w:t xml:space="preserve">6. Conclusion</w:t>
      </w:r>
    </w:p>
    <w:p>
      <w:pPr>
        <w:pStyle w:val="FirstParagraph"/>
      </w:pPr>
      <w:r>
        <w:t xml:space="preserve">The role of a Civil Engineer in</w:t>
      </w:r>
      <w:r>
        <w:t xml:space="preserve"> </w:t>
      </w:r>
      <w:r>
        <w:rPr>
          <w:bCs/>
          <w:b/>
        </w:rPr>
        <w:t xml:space="preserve">Canada</w:t>
      </w:r>
      <w:r>
        <w:t xml:space="preserve">, particularly within the dynamic environment of Montreal, is complex and multifaceted. It extends beyond traditional structural design to encompass environmental stewardship, regulatory compliance, and urban sustainability. The specific climatic conditions of Montreal demand specialized material knowledge, while its dense urban fabric requires creative solutions for infrastructure renewal.</w:t>
      </w:r>
    </w:p>
    <w:p>
      <w:pPr>
        <w:pStyle w:val="BodyText"/>
      </w:pPr>
      <w:r>
        <w:t xml:space="preserve">As</w:t>
      </w:r>
      <w:r>
        <w:t xml:space="preserve"> </w:t>
      </w:r>
      <w:r>
        <w:rPr>
          <w:bCs/>
          <w:b/>
        </w:rPr>
        <w:t xml:space="preserve">Canada</w:t>
      </w:r>
      <w:r>
        <w:t xml:space="preserve"> </w:t>
      </w:r>
      <w:r>
        <w:t xml:space="preserve">continues to grapple with climate change and population growth, the expertise of civil engineers in cities like Montreal will be crucial. They serve as the custodians of public safety and the facilitators of sustainable development. Future research should focus on how emerging technologies, such as AI-driven structural monitoring and autonomous construction equipment, will further transform engineering practices in</w:t>
      </w:r>
      <w:r>
        <w:t xml:space="preserve"> </w:t>
      </w:r>
      <w:r>
        <w:rPr>
          <w:bCs/>
          <w:b/>
        </w:rPr>
        <w:t xml:space="preserve">Montreal</w:t>
      </w:r>
      <w:r>
        <w:t xml:space="preserve"> </w:t>
      </w:r>
      <w:r>
        <w:t xml:space="preserve">over the next decade.</w:t>
      </w:r>
    </w:p>
    <w:p>
      <w:pPr>
        <w:pStyle w:val="BodyText"/>
      </w:pPr>
      <w:r>
        <w:t xml:space="preserve">In summary, understanding civil engineering in this context requires acknowledging that it is a discipline deeply rooted in local geography and national policy. The Civil Engineer working in Montreal is not just a builder of structures but an architect of resilient communities within the broader framework of Canadian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Civil Engineers in Canada: A Focus on Montreal</dc:title>
  <dc:creator/>
  <dc:language>en</dc:language>
  <cp:keywords/>
  <dcterms:created xsi:type="dcterms:W3CDTF">2026-07-29T12:27:13Z</dcterms:created>
  <dcterms:modified xsi:type="dcterms:W3CDTF">2026-07-29T12:27:13Z</dcterms:modified>
</cp:coreProperties>
</file>

<file path=docProps/custom.xml><?xml version="1.0" encoding="utf-8"?>
<Properties xmlns="http://schemas.openxmlformats.org/officeDocument/2006/custom-properties" xmlns:vt="http://schemas.openxmlformats.org/officeDocument/2006/docPropsVTypes"/>
</file>