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the</w:t>
      </w:r>
      <w:r>
        <w:t xml:space="preserve"> </w:t>
      </w:r>
      <w:r>
        <w:t xml:space="preserve">Urban</w:t>
      </w:r>
      <w:r>
        <w:t xml:space="preserve"> </w:t>
      </w:r>
      <w:r>
        <w:t xml:space="preserve">Development</w:t>
      </w:r>
      <w:r>
        <w:t xml:space="preserve"> </w:t>
      </w:r>
      <w:r>
        <w:t xml:space="preserve">of</w:t>
      </w:r>
      <w:r>
        <w:t xml:space="preserve"> </w:t>
      </w:r>
      <w:r>
        <w:t xml:space="preserve">Pakistan</w:t>
      </w:r>
      <w:r>
        <w:t xml:space="preserve"> </w:t>
      </w:r>
      <w:r>
        <w:t xml:space="preserve">Islamabad</w:t>
      </w:r>
    </w:p>
    <w:bookmarkStart w:id="27" w:name="Xb1e7dbb1ddd571f0be8e3da017ebf1d7f8c0835"/>
    <w:p>
      <w:pPr>
        <w:pStyle w:val="Heading1"/>
      </w:pPr>
      <w:r>
        <w:t xml:space="preserve">The Role and Impact of Civil Engineering in the Urban Development of Pakistan Islamabad</w:t>
      </w:r>
    </w:p>
    <w:p>
      <w:pPr>
        <w:pStyle w:val="FirstParagraph"/>
      </w:pPr>
      <w:r>
        <w:rPr>
          <w:bCs/>
          <w:b/>
        </w:rPr>
        <w:t xml:space="preserve">Abstract:</w:t>
      </w:r>
      <w:r>
        <w:br/>
      </w:r>
      <w:r>
        <w:br/>
      </w:r>
      <w:r>
        <w:t xml:space="preserve">This research paper examines the critical role of civil engineering within the context of Pakistan Islamabad, focusing on how structural integrity, urban planning, and sustainable infrastructure development contribute to the city's growth. As a planned capital city established in the 1960s, Islamabad presents unique challenges and opportunities for civil engineers. The document explores historical developments, current infrastructure demands, environmental considerations specific to the Margalla Hills region, and future projections for sustainable urbanization. By analyzing case studies of major projects such as the Motorway System and water management systems in Pakistan Islamabad, this paper highlights the necessity of robust civil engineering practices to support economic stability and social well-being.</w:t>
      </w:r>
    </w:p>
    <w:bookmarkStart w:id="20" w:name="introduction"/>
    <w:p>
      <w:pPr>
        <w:pStyle w:val="Heading2"/>
      </w:pPr>
      <w:r>
        <w:t xml:space="preserve">1. Introduction</w:t>
      </w:r>
    </w:p>
    <w:p>
      <w:pPr>
        <w:pStyle w:val="FirstParagraph"/>
      </w:pPr>
      <w:r>
        <w:t xml:space="preserve">Civil engineering stands as the backbone of modern civilization, bridging the gap between conceptual urban planning and tangible physical reality. In Pakistan Islamabad, this discipline is not merely a technical field but a strategic necessity for maintaining the status of the nation’s capital. The city was conceived as a green belt city, requiring meticulous planning to harmonize rapid urbanization with environmental preservation. This research paper aims to dissect the multifaceted responsibilities of civil engineers in Pakistan Islamabad, analyzing how their expertise shapes the built environment while addressing specific geographical and socio-economic challenges inherent to the region.</w:t>
      </w:r>
    </w:p>
    <w:p>
      <w:pPr>
        <w:pStyle w:val="BodyText"/>
      </w:pPr>
      <w:r>
        <w:t xml:space="preserve">The significance of this study lies in understanding how civil engineering principles are adapted to local contexts. Unlike generic urban centers, Pakistan Islamabad possesses distinct topographical features, including the foothills of the Himalayas and diverse climatic zones. These factors demand specialized engineering solutions that prioritize resilience against natural hazards such as landslides and earthquakes. Furthermore, the rapid population growth in Pakistan Islamabad necessitates innovative approaches to infrastructure scaling, making civil engineering a pivotal topic for policy makers, academic researchers, and practitioners alike.</w:t>
      </w:r>
    </w:p>
    <w:bookmarkEnd w:id="20"/>
    <w:bookmarkStart w:id="21" w:name="X6cac33c60fae5b537bef99a848d63e7bb394548"/>
    <w:p>
      <w:pPr>
        <w:pStyle w:val="Heading2"/>
      </w:pPr>
      <w:r>
        <w:t xml:space="preserve">2. Historical Context of Infrastructure Development</w:t>
      </w:r>
    </w:p>
    <w:p>
      <w:pPr>
        <w:pStyle w:val="FirstParagraph"/>
      </w:pPr>
      <w:r>
        <w:t xml:space="preserve">The genesis of civil engineering projects in Pakistan Islamabad dates back to the early 1960s when the capital was shifted from Karachi. The master plan was developed by Greek architects Constantinos A. Doxiadis, but it required extensive collaboration with local and international civil engineers to execute the vision. The construction of basic utilities, road networks, and institutional buildings laid the foundation for what would become one of South Asia’s most organized cities.</w:t>
      </w:r>
    </w:p>
    <w:p>
      <w:pPr>
        <w:pStyle w:val="BodyText"/>
      </w:pPr>
      <w:r>
        <w:t xml:space="preserve">Over the decades, the scope of civil engineering in Pakistan Islamabad has expanded from basic utility provision to complex mega-projects. The development of expressways connecting Islamabad to other major economic hubs like Lahore and Peshawar exemplifies this evolution. These projects required advanced geotechnical engineering, hydraulic modeling, and structural analysis tailored to the rugged terrain of northern Pakistan. The historical trajectory demonstrates that civil engineering in Pakistan Islamabad has always been driven by the need for connectivity and security, reflecting broader national strategic interests.</w:t>
      </w:r>
    </w:p>
    <w:bookmarkEnd w:id="21"/>
    <w:bookmarkStart w:id="22" w:name="Xeb75d658b2ad670da39fc7c45f41b705b9f1997"/>
    <w:p>
      <w:pPr>
        <w:pStyle w:val="Heading2"/>
      </w:pPr>
      <w:r>
        <w:t xml:space="preserve">3. Geotechnical Challenges and Structural Resilience</w:t>
      </w:r>
    </w:p>
    <w:p>
      <w:pPr>
        <w:pStyle w:val="FirstParagraph"/>
      </w:pPr>
      <w:r>
        <w:t xml:space="preserve">A primary focus for any research paper on civil engineering in Pakistan Islamabad must address geotechnical challenges. The city is situated in a seismically active zone, making earthquake-resistant design paramount. Civil engineers utilize advanced seismic isolation techniques and ductile detailing to ensure that high-rise buildings in sectors like F-7, F-8, and G-9 can withstand significant tremors. Case studies of recent building codes enforced by the Capital Development Authority (CDA) reveal a shift toward stricter compliance with international safety standards.</w:t>
      </w:r>
    </w:p>
    <w:p>
      <w:pPr>
        <w:pStyle w:val="BodyText"/>
      </w:pPr>
      <w:r>
        <w:t xml:space="preserve">Additionally, slope stability is a critical concern due to the proximity of the Margalla Hills. Civil engineers employ retaining walls, drainage systems, and soil nailing techniques to prevent landslides during monsoon seasons. The integration of geotechnical surveys into early planning stages in Pakistan Islamabad has proven effective in mitigating risks associated with unstable soil structures. This proactive approach underscores the evolving nature of civil engineering practice, which now prioritizes long-term sustainability over immediate construction speed.</w:t>
      </w:r>
    </w:p>
    <w:bookmarkEnd w:id="22"/>
    <w:bookmarkStart w:id="23" w:name="X2d8ddedf3deab561d72bd5656f8633207ea9172"/>
    <w:p>
      <w:pPr>
        <w:pStyle w:val="Heading2"/>
      </w:pPr>
      <w:r>
        <w:t xml:space="preserve">4. Water Resource Management and Environmental Sustainability</w:t>
      </w:r>
    </w:p>
    <w:p>
      <w:pPr>
        <w:pStyle w:val="FirstParagraph"/>
      </w:pPr>
      <w:r>
        <w:t xml:space="preserve">Sustainable infrastructure development is another cornerstone of contemporary civil engineering in Pakistan Islamabad. With increasing pressure on water resources, engineers are tasked with designing efficient wastewater treatment plants and stormwater drainage systems. The Rawal Lake catchment area, essential for Islamabad’s water supply, requires continuous monitoring and engineering interventions to prevent siltation and pollution.</w:t>
      </w:r>
    </w:p>
    <w:p>
      <w:pPr>
        <w:pStyle w:val="BodyText"/>
      </w:pPr>
      <w:r>
        <w:t xml:space="preserve">Recent initiatives have focused on green infrastructure solutions. Civil engineers in Pakistan Islamabad are increasingly adopting permeable pavements, rain gardens, and constructed wetlands to manage runoff naturally. These methods not only reduce the burden on conventional drainage systems but also enhance urban biodiversity. The research paper argues that sustainability is no longer optional but a regulatory requirement for civil engineering projects in the region, driven by both environmental concerns and international funding criteria.</w:t>
      </w:r>
    </w:p>
    <w:bookmarkEnd w:id="23"/>
    <w:bookmarkStart w:id="24" w:name="X1cb9476c4e7bdd43c5b0a6ab62560578a856bbe"/>
    <w:p>
      <w:pPr>
        <w:pStyle w:val="Heading2"/>
      </w:pPr>
      <w:r>
        <w:t xml:space="preserve">5. Transportation Infrastructure and Urban Mobility</w:t>
      </w:r>
    </w:p>
    <w:p>
      <w:pPr>
        <w:pStyle w:val="FirstParagraph"/>
      </w:pPr>
      <w:r>
        <w:t xml:space="preserve">The expansion of transportation networks in Pakistan Islamabad represents one of the most visible impacts of civil engineering. The development of Metro Bus services, light rail transit projects, and extensive road widening schemes aims to alleviate traffic congestion—a persistent challenge for a growing capital city.</w:t>
      </w:r>
    </w:p>
    <w:p>
      <w:pPr>
        <w:pStyle w:val="BodyText"/>
      </w:pPr>
      <w:r>
        <w:t xml:space="preserve">Civil engineers play a crucial role in traffic flow optimization through intelligent transportation systems (ITS). By integrating sensor technology with structural infrastructure, engineers can monitor traffic patterns in real-time and adjust signal timings dynamically. This technological integration is particularly relevant for Pakistan Islamabad, where the spatial distribution of residential sectors requires efficient arterial roads to connect commercial hubs like Blue Area with residential zones.</w:t>
      </w:r>
    </w:p>
    <w:bookmarkEnd w:id="24"/>
    <w:bookmarkStart w:id="25" w:name="X9e22ce3e8b8452e22c664eac2b1c8608bfd0def"/>
    <w:p>
      <w:pPr>
        <w:pStyle w:val="Heading2"/>
      </w:pPr>
      <w:r>
        <w:t xml:space="preserve">6. Future Prospects and Policy Recommendations</w:t>
      </w:r>
    </w:p>
    <w:p>
      <w:pPr>
        <w:pStyle w:val="FirstParagraph"/>
      </w:pPr>
      <w:r>
        <w:t xml:space="preserve">Looking ahead, the role of civil engineering in Pakistan Islamabad will likely expand into smart city initiatives. The integration of Internet of Things (IoT) devices into structural health monitoring systems offers promising avenues for predictive maintenance. Furthermore, the construction of vertical cities to accommodate population density will require innovative high-rise engineering solutions that maximize space while minimizing environmental footprints.</w:t>
      </w:r>
    </w:p>
    <w:p>
      <w:pPr>
        <w:pStyle w:val="BodyText"/>
      </w:pPr>
      <w:r>
        <w:t xml:space="preserve">Policymakers must support continued investment in engineering education and research facilities within Pakistan Islamabad. Strengthening public-private partnerships can accelerate the implementation of cutting-edge technologies. Additionally, enforcing strict adherence to building codes and environmental regulations remains essential to ensure that rapid development does not compromise safety or ecological balance.</w:t>
      </w:r>
    </w:p>
    <w:bookmarkEnd w:id="25"/>
    <w:bookmarkStart w:id="26" w:name="conclusion"/>
    <w:p>
      <w:pPr>
        <w:pStyle w:val="Heading2"/>
      </w:pPr>
      <w:r>
        <w:t xml:space="preserve">7. Conclusion</w:t>
      </w:r>
    </w:p>
    <w:p>
      <w:pPr>
        <w:pStyle w:val="FirstParagraph"/>
      </w:pPr>
      <w:r>
        <w:t xml:space="preserve">In conclusion, this research paper underscores the indispensable role of civil engineering in shaping the identity and functionality of Pakistan Islamabad. From historical foundations to modern smart infrastructure, civil engineers have been instrumental in transforming a planned city into a dynamic metropolis. The challenges posed by seismic activity, environmental sustainability, and urban mobility require continued innovation and rigorous application of engineering principles.</w:t>
      </w:r>
    </w:p>
    <w:p>
      <w:pPr>
        <w:pStyle w:val="BodyText"/>
      </w:pPr>
      <w:r>
        <w:t xml:space="preserve">As Pakistan Islamabad continues to grow, the collaboration between civil engineers, urban planners, and policymakers will determine the city’s resilience and livability. By prioritizing sustainable practices, technological integration, and safety standards in all future projects in Pakistan Islamabad, stakeholders can ensure that this capital remains a beacon of modern engineering achievement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Civil Engineering in the Urban Development of Pakistan Islamabad</dc:title>
  <dc:creator/>
  <dc:language>en</dc:language>
  <cp:keywords/>
  <dcterms:created xsi:type="dcterms:W3CDTF">2026-07-29T17:35:52Z</dcterms:created>
  <dcterms:modified xsi:type="dcterms:W3CDTF">2026-07-29T17:35:52Z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