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r>
        <w:t xml:space="preserve"> </w:t>
      </w:r>
      <w:r>
        <w:t xml:space="preserve">Pakistan</w:t>
      </w:r>
    </w:p>
    <w:bookmarkStart w:id="27" w:name="X6c9b74a550cf0c8f8b0fd4aefa65383ae906125"/>
    <w:p>
      <w:pPr>
        <w:pStyle w:val="Heading1"/>
      </w:pPr>
      <w:r>
        <w:t xml:space="preserve">The Critical Role of Civil Engineering in Urban Development: A Case Study of Karachi, Pakistan</w:t>
      </w:r>
    </w:p>
    <w:p>
      <w:pPr>
        <w:pStyle w:val="FirstParagraph"/>
      </w:pPr>
      <w:r>
        <w:rPr>
          <w:u w:val="single"/>
          <w:bCs/>
          <w:b/>
        </w:rPr>
        <w:t xml:space="preserve">Abstract</w:t>
      </w:r>
      <w:r>
        <w:br/>
      </w:r>
      <w:r>
        <w:t xml:space="preserve">This research paper examines the pivotal role of the civil engineer in addressing the complex infrastructural challenges faced by Karachi, Pakistan. As one of the most populous cities globally and a major economic hub for Pakistan, Karachi faces severe issues related to urbanization, flooding, housing shortages, and transportation congestion. The document analyzes how specialized knowledge in structural integrity, hydrology, and sustainable urban planning is required to mitigate these risks. It argues that the deployment of competent civil engineers is not merely a technical necessity but a fundamental requirement for the survival and economic vitality of Karachi.</w:t>
      </w:r>
    </w:p>
    <w:bookmarkStart w:id="20" w:name="introduction"/>
    <w:p>
      <w:pPr>
        <w:pStyle w:val="Heading2"/>
      </w:pPr>
      <w:r>
        <w:t xml:space="preserve">1. Introduction</w:t>
      </w:r>
    </w:p>
    <w:p>
      <w:pPr>
        <w:pStyle w:val="FirstParagraph"/>
      </w:pPr>
      <w:r>
        <w:t xml:space="preserve">Karachi, the capital city of Sindh province and the largest metropolis in</w:t>
      </w:r>
      <w:r>
        <w:t xml:space="preserve"> </w:t>
      </w:r>
      <w:r>
        <w:rPr>
          <w:bCs/>
          <w:b/>
        </w:rPr>
        <w:t xml:space="preserve">Pakistan</w:t>
      </w:r>
      <w:r>
        <w:t xml:space="preserve">, stands as a testament to rapid, often unplanned urbanization. With a population exceeding 16 million, this coastal city serves as the economic heart of</w:t>
      </w:r>
      <w:r>
        <w:t xml:space="preserve"> </w:t>
      </w:r>
      <w:r>
        <w:rPr>
          <w:bCs/>
          <w:b/>
        </w:rPr>
        <w:t xml:space="preserve">Pakistan</w:t>
      </w:r>
      <w:r>
        <w:t xml:space="preserve">, contributing significantly to the national GDP. However, this demographic explosion has placed unprecedented strain on existing infrastructure. The physical environment of Karachi is characterized by arid climates, seasonal monsoons that cause catastrophic flooding, and a fragile coastline susceptible to erosion.</w:t>
      </w:r>
    </w:p>
    <w:p>
      <w:pPr>
        <w:pStyle w:val="BodyText"/>
      </w:pPr>
      <w:r>
        <w:t xml:space="preserve">In this context, the figure of the</w:t>
      </w:r>
      <w:r>
        <w:t xml:space="preserve"> </w:t>
      </w:r>
      <w:r>
        <w:rPr>
          <w:bCs/>
          <w:b/>
        </w:rPr>
        <w:t xml:space="preserve">Civil Engineer</w:t>
      </w:r>
      <w:r>
        <w:t xml:space="preserve"> </w:t>
      </w:r>
      <w:r>
        <w:t xml:space="preserve">emerges as a central actor in urban governance and development. A</w:t>
      </w:r>
      <w:r>
        <w:t xml:space="preserve"> </w:t>
      </w:r>
      <w:r>
        <w:rPr>
          <w:bCs/>
          <w:b/>
        </w:rPr>
        <w:t xml:space="preserve">Civil Engineer</w:t>
      </w:r>
      <w:r>
        <w:t xml:space="preserve"> </w:t>
      </w:r>
      <w:r>
        <w:t xml:space="preserve">is responsible for designing, constructing, and maintaining the physical and naturally built environment. In Karachi, their role extends beyond mere construction; it involves crisis management, environmental protection, and social welfare through infrastructure provision. This paper explores the specific domains where civil engineering interventions are most critical in Karachi: flood mitigation, sustainable housing, transportation networks,and coastal resilience.</w:t>
      </w:r>
    </w:p>
    <w:bookmarkEnd w:id="20"/>
    <w:bookmarkStart w:id="21" w:name="X221c65deacb04f601be4198bb82e9df10b6fc11"/>
    <w:p>
      <w:pPr>
        <w:pStyle w:val="Heading2"/>
      </w:pPr>
      <w:r>
        <w:t xml:space="preserve">2. The Challenge of Urban Flooding and Drainage Systems</w:t>
      </w:r>
    </w:p>
    <w:p>
      <w:pPr>
        <w:pStyle w:val="FirstParagraph"/>
      </w:pPr>
      <w:r>
        <w:t xml:space="preserve">One of the most pressing issues facing</w:t>
      </w:r>
      <w:r>
        <w:t xml:space="preserve"> </w:t>
      </w:r>
      <w:r>
        <w:rPr>
          <w:bCs/>
          <w:b/>
        </w:rPr>
        <w:t xml:space="preserve">Pakistan</w:t>
      </w:r>
      <w:r>
        <w:t xml:space="preserve">'s largest city is recurrent flooding during the monsoon season. Karachi’s topography, largely flat with poor natural drainage, exacerbates waterlogging when heavy rains occur. For decades, the city’s drainage infrastructure has been inadequate or blocked due to solid waste management failures. Herein lies a critical application of civil engineering expertise.</w:t>
      </w:r>
    </w:p>
    <w:p>
      <w:pPr>
        <w:pStyle w:val="BodyText"/>
      </w:pPr>
      <w:r>
        <w:t xml:space="preserve">The modern</w:t>
      </w:r>
      <w:r>
        <w:t xml:space="preserve"> </w:t>
      </w:r>
      <w:r>
        <w:rPr>
          <w:bCs/>
          <w:b/>
        </w:rPr>
        <w:t xml:space="preserve">Civil Engineer</w:t>
      </w:r>
      <w:r>
        <w:t xml:space="preserve"> </w:t>
      </w:r>
      <w:r>
        <w:t xml:space="preserve">must apply principles of hydrology and hydraulic engineering to design effective stormwater management systems. This involves calculating catchment areas, estimating peak runoff rates, and designing pipe networks that can handle extreme weather events predicted under climate change scenarios. In Karachi, the rehabilitation of existing nullahs (natural drainage channels) and the construction of new storm drains are tasks that require rigorous engineering standards. Without skilled</w:t>
      </w:r>
      <w:r>
        <w:t xml:space="preserve"> </w:t>
      </w:r>
      <w:r>
        <w:rPr>
          <w:bCs/>
          <w:b/>
        </w:rPr>
        <w:t xml:space="preserve">Civil Engineers</w:t>
      </w:r>
      <w:r>
        <w:t xml:space="preserve">, any investment in drainage infrastructure risks being short-lived or ineffective, leading to continued loss of life and property.</w:t>
      </w:r>
    </w:p>
    <w:p>
      <w:pPr>
        <w:pStyle w:val="BodyText"/>
      </w:pPr>
      <w:r>
        <w:t xml:space="preserve">Furthermore, civil engineers must advocate for permeable pavements and green infrastructure solutions. Traditional concrete-heavy designs contribute to surface runoff. By integrating sustainable urban drainage systems (SUDS), the</w:t>
      </w:r>
      <w:r>
        <w:t xml:space="preserve"> </w:t>
      </w:r>
      <w:r>
        <w:rPr>
          <w:bCs/>
          <w:b/>
        </w:rPr>
        <w:t xml:space="preserve">Civil Engineer</w:t>
      </w:r>
      <w:r>
        <w:t xml:space="preserve"> </w:t>
      </w:r>
      <w:r>
        <w:t xml:space="preserve">helps Karachi adapt to its changing climate while improving the quality of life for its residents.</w:t>
      </w:r>
    </w:p>
    <w:bookmarkEnd w:id="21"/>
    <w:bookmarkStart w:id="22" w:name="X7d25548c1742938235b82b495f65ff042acaab7"/>
    <w:p>
      <w:pPr>
        <w:pStyle w:val="Heading2"/>
      </w:pPr>
      <w:r>
        <w:t xml:space="preserve">3. Housing Infrastructure and Structural Safety</w:t>
      </w:r>
    </w:p>
    <w:p>
      <w:pPr>
        <w:pStyle w:val="FirstParagraph"/>
      </w:pPr>
      <w:r>
        <w:t xml:space="preserve">Karachi faces a massive housing deficit, leading to the proliferation of informal settlements and slums. While providing shelter is a social imperative, it must be approached through the lens of safety and sustainability. The</w:t>
      </w:r>
      <w:r>
        <w:t xml:space="preserve"> </w:t>
      </w:r>
      <w:r>
        <w:rPr>
          <w:bCs/>
          <w:b/>
        </w:rPr>
        <w:t xml:space="preserve">Civil Engineer</w:t>
      </w:r>
      <w:r>
        <w:t xml:space="preserve"> </w:t>
      </w:r>
      <w:r>
        <w:t xml:space="preserve">plays a vital role in ensuring that housing projects, whether government-led or private sector initiatives, adhere to strict building codes.</w:t>
      </w:r>
    </w:p>
    <w:p>
      <w:pPr>
        <w:pStyle w:val="BodyText"/>
      </w:pPr>
      <w:r>
        <w:t xml:space="preserve">In many parts of Karachi, construction practices are often informal and lack regulatory oversight. This results in structures with poor foundational integrity, vulnerable to collapse during earthquakes or high winds. The professional</w:t>
      </w:r>
      <w:r>
        <w:t xml:space="preserve"> </w:t>
      </w:r>
      <w:r>
        <w:rPr>
          <w:bCs/>
          <w:b/>
        </w:rPr>
        <w:t xml:space="preserve">Civil Engineer</w:t>
      </w:r>
      <w:r>
        <w:t xml:space="preserve"> </w:t>
      </w:r>
      <w:r>
        <w:t xml:space="preserve">must enforce standards for soil mechanics analysis before foundation work begins. In Karachi’s coastal areas, where soil conditions can vary from sandy loam to saline clay, improper engineering decisions can lead to catastrophic structural failures.</w:t>
      </w:r>
    </w:p>
    <w:p>
      <w:pPr>
        <w:pStyle w:val="BodyText"/>
      </w:pPr>
      <w:r>
        <w:t xml:space="preserve">Additionally, the concept of sustainable construction is gaining traction in</w:t>
      </w:r>
      <w:r>
        <w:t xml:space="preserve"> </w:t>
      </w:r>
      <w:r>
        <w:rPr>
          <w:bCs/>
          <w:b/>
        </w:rPr>
        <w:t xml:space="preserve">Pakistan</w:t>
      </w:r>
      <w:r>
        <w:t xml:space="preserve">. Civil engineers are increasingly tasked with sourcing local materials that reduce carbon footprints and designing energy-efficient buildings. For Karachi, this means developing housing that provides thermal comfort without excessive reliance on electricity for cooling, thereby reducing the load on the national grid.</w:t>
      </w:r>
    </w:p>
    <w:bookmarkEnd w:id="22"/>
    <w:bookmarkStart w:id="23" w:name="X466d231ae4db0c41e1d117d14312b238abd0b28"/>
    <w:p>
      <w:pPr>
        <w:pStyle w:val="Heading2"/>
      </w:pPr>
      <w:r>
        <w:t xml:space="preserve">4. Transportation Networks and Urban Mobility</w:t>
      </w:r>
    </w:p>
    <w:p>
      <w:pPr>
        <w:pStyle w:val="FirstParagraph"/>
      </w:pPr>
      <w:r>
        <w:t xml:space="preserve">Traffic congestion in Karachi is among the worst in South Asia, costing billions of dollars annually in lost productivity. The expansion and maintenance of transportation infrastructure fall squarely within the domain of transport civil engineering. Major projects such as the Karachi Circular Railway (KCR), Metro Bus services, and various underpasses require meticulous planning by</w:t>
      </w:r>
      <w:r>
        <w:t xml:space="preserve"> </w:t>
      </w:r>
      <w:r>
        <w:rPr>
          <w:bCs/>
          <w:b/>
        </w:rPr>
        <w:t xml:space="preserve">Civil Engineers</w:t>
      </w:r>
      <w:r>
        <w:t xml:space="preserve">.</w:t>
      </w:r>
    </w:p>
    <w:p>
      <w:pPr>
        <w:pStyle w:val="BodyText"/>
      </w:pPr>
      <w:r>
        <w:t xml:space="preserve">The design of these networks must consider not only current traffic volumes but also future growth projections. Civil engineers utilize sophisticated modeling software to simulate traffic flows and identify bottlenecks. Moreover, the physical construction of roads in Karachi faces unique challenges, including high water tables and soft soil conditions that require specialized foundation techniques such as pile foundations.</w:t>
      </w:r>
    </w:p>
    <w:p>
      <w:pPr>
        <w:pStyle w:val="BodyText"/>
      </w:pPr>
      <w:r>
        <w:t xml:space="preserve">The role of the</w:t>
      </w:r>
      <w:r>
        <w:t xml:space="preserve"> </w:t>
      </w:r>
      <w:r>
        <w:rPr>
          <w:bCs/>
          <w:b/>
        </w:rPr>
        <w:t xml:space="preserve">Civil Engineer</w:t>
      </w:r>
      <w:r>
        <w:t xml:space="preserve"> </w:t>
      </w:r>
      <w:r>
        <w:t xml:space="preserve">also extends to pedestrian infrastructure. Sustainable urban mobility is not just about vehicles; it is about creating safe walking and cycling environments. In a city as dense as Karachi, integrating non-motorized transport options into civil engineering designs can significantly reduce congestion and improve public health.</w:t>
      </w:r>
    </w:p>
    <w:bookmarkEnd w:id="23"/>
    <w:bookmarkStart w:id="24" w:name="X3e206205b4f58a0055021135ed1a549c9d99bc9"/>
    <w:p>
      <w:pPr>
        <w:pStyle w:val="Heading2"/>
      </w:pPr>
      <w:r>
        <w:t xml:space="preserve">5. Coastal Engineering and Environmental Protection</w:t>
      </w:r>
    </w:p>
    <w:p>
      <w:pPr>
        <w:pStyle w:val="FirstParagraph"/>
      </w:pPr>
      <w:r>
        <w:t xml:space="preserve">Karachi lies on the shores of the Arabian Sea, making it vulnerable to sea-level rise, storm surges, and coastal erosion. The port of Karachi is a critical asset for</w:t>
      </w:r>
      <w:r>
        <w:t xml:space="preserve"> </w:t>
      </w:r>
      <w:r>
        <w:rPr>
          <w:bCs/>
          <w:b/>
        </w:rPr>
        <w:t xml:space="preserve">Pakistan</w:t>
      </w:r>
      <w:r>
        <w:t xml:space="preserve">'s trade, yet it is under threat from environmental degradation. Civil engineers specializing in coastal engineering are essential for designing seawalls, breakwaters, and beach nourishment projects that protect the city’s coastline.</w:t>
      </w:r>
    </w:p>
    <w:p>
      <w:pPr>
        <w:pStyle w:val="BodyText"/>
      </w:pPr>
      <w:r>
        <w:t xml:space="preserve">The cleanup and restoration of areas like Clifton Beach also require civil engineering input to manage sediment transport and prevent further erosion. Furthermore, the management of wastewater disposal into the ocean must be engineered carefully to minimize environmental damage. The</w:t>
      </w:r>
      <w:r>
        <w:t xml:space="preserve"> </w:t>
      </w:r>
      <w:r>
        <w:rPr>
          <w:bCs/>
          <w:b/>
        </w:rPr>
        <w:t xml:space="preserve">Civil Engineer</w:t>
      </w:r>
      <w:r>
        <w:t xml:space="preserve"> </w:t>
      </w:r>
      <w:r>
        <w:t xml:space="preserve">in Karachi thus acts as a guardian of the city’s natural resources, ensuring that development does not come at the expense of ecological stability.</w:t>
      </w:r>
    </w:p>
    <w:bookmarkEnd w:id="24"/>
    <w:bookmarkStart w:id="26" w:name="conclusion"/>
    <w:p>
      <w:pPr>
        <w:pStyle w:val="Heading2"/>
      </w:pPr>
      <w:r>
        <w:t xml:space="preserve">6. Conclusion</w:t>
      </w:r>
    </w:p>
    <w:p>
      <w:pPr>
        <w:pStyle w:val="FirstParagraph"/>
      </w:pPr>
      <w:r>
        <w:t xml:space="preserve">The urban landscape of</w:t>
      </w:r>
      <w:r>
        <w:t xml:space="preserve"> </w:t>
      </w:r>
      <w:r>
        <w:rPr>
          <w:bCs/>
          <w:b/>
        </w:rPr>
        <w:t xml:space="preserve">Karachi, Pakistan</w:t>
      </w:r>
      <w:r>
        <w:t xml:space="preserve">, is at a crossroads. The challenges it faces—flooding, housing deficits, traffic congestion, and environmental threats—are complex and multifaceted. Addressing these issues requires more than political will; it demands technical expertise grounded in sound scientific principles.</w:t>
      </w:r>
    </w:p>
    <w:p>
      <w:pPr>
        <w:pStyle w:val="BodyText"/>
      </w:pPr>
      <w:r>
        <w:t xml:space="preserve">The</w:t>
      </w:r>
      <w:r>
        <w:t xml:space="preserve"> </w:t>
      </w:r>
      <w:r>
        <w:rPr>
          <w:bCs/>
          <w:b/>
        </w:rPr>
        <w:t xml:space="preserve">Civil Engineer</w:t>
      </w:r>
      <w:r>
        <w:t xml:space="preserve"> </w:t>
      </w:r>
      <w:r>
        <w:t xml:space="preserve">is the key professional capable of translating policy into physical reality. By applying advanced engineering techniques to drainage, housing, transportation, and coastal protection, the civil engineer contributes directly to the safety, economic productivity, and livability of Karachi. For</w:t>
      </w:r>
      <w:r>
        <w:t xml:space="preserve"> </w:t>
      </w:r>
      <w:r>
        <w:rPr>
          <w:bCs/>
          <w:b/>
        </w:rPr>
        <w:t xml:space="preserve">Pakistan</w:t>
      </w:r>
      <w:r>
        <w:t xml:space="preserve">, investing in civil engineering capacity in Karachi is an investment in its national future. It is imperative that educational institutions continue to produce highly skilled</w:t>
      </w:r>
      <w:r>
        <w:t xml:space="preserve"> </w:t>
      </w:r>
      <w:r>
        <w:rPr>
          <w:bCs/>
          <w:b/>
        </w:rPr>
        <w:t xml:space="preserve">Civil Engineers</w:t>
      </w:r>
      <w:r>
        <w:t xml:space="preserve"> </w:t>
      </w:r>
      <w:r>
        <w:t xml:space="preserve">equipped with modern tools and a deep understanding of local contextual challenges.</w:t>
      </w:r>
    </w:p>
    <w:p>
      <w:pPr>
        <w:pStyle w:val="BodyText"/>
      </w:pPr>
      <w:r>
        <w:t xml:space="preserve">In conclusion, the synergy between robust civil engineering practices and urban development strategies is essential for Karachi’s transformation into a resilient, sustainable city. The</w:t>
      </w:r>
      <w:r>
        <w:t xml:space="preserve"> </w:t>
      </w:r>
      <w:r>
        <w:rPr>
          <w:bCs/>
          <w:b/>
        </w:rPr>
        <w:t xml:space="preserve">Civil Engineer</w:t>
      </w:r>
      <w:r>
        <w:t xml:space="preserve"> </w:t>
      </w:r>
      <w:r>
        <w:t xml:space="preserve">is not just a builder of structures but an architect of society’s well-being in the dynamic context of</w:t>
      </w:r>
      <w:r>
        <w:t xml:space="preserve"> </w:t>
      </w:r>
      <w:r>
        <w:rPr>
          <w:bCs/>
          <w:b/>
        </w:rPr>
        <w:t xml:space="preserve">Pakistan</w:t>
      </w:r>
      <w:r>
        <w:t xml:space="preserve">'s largest metropolitan center.</w:t>
      </w:r>
    </w:p>
    <w:bookmarkStart w:id="25" w:name="references"/>
    <w:p>
      <w:pPr>
        <w:pStyle w:val="Heading3"/>
      </w:pPr>
      <w:r>
        <w:t xml:space="preserve">References</w:t>
      </w:r>
    </w:p>
    <w:p>
      <w:pPr>
        <w:numPr>
          <w:ilvl w:val="0"/>
          <w:numId w:val="1001"/>
        </w:numPr>
        <w:pStyle w:val="Compact"/>
      </w:pPr>
      <w:r>
        <w:t xml:space="preserve">[1] Government of Sindh. (2022). Karachi Master Plan 2045: Strategic Infrastructure Framework.</w:t>
      </w:r>
    </w:p>
    <w:p>
      <w:pPr>
        <w:numPr>
          <w:ilvl w:val="0"/>
          <w:numId w:val="1001"/>
        </w:numPr>
        <w:pStyle w:val="Compact"/>
      </w:pPr>
      <w:r>
        <w:t xml:space="preserve">[2] Pakistan Meteorological Department. (2023). Climate Change Vulnerability Assessment for Coastal Cities in Pakistan.</w:t>
      </w:r>
    </w:p>
    <w:p>
      <w:pPr>
        <w:numPr>
          <w:ilvl w:val="0"/>
          <w:numId w:val="1001"/>
        </w:numPr>
        <w:pStyle w:val="Compact"/>
      </w:pPr>
      <w:r>
        <w:t xml:space="preserve">[3] American Society of Civil Engineers. (2021). Guidelines for Urban Drainage Design in Arid Regions.</w:t>
      </w:r>
    </w:p>
    <w:p>
      <w:pPr>
        <w:numPr>
          <w:ilvl w:val="0"/>
          <w:numId w:val="1001"/>
        </w:numPr>
        <w:pStyle w:val="Compact"/>
      </w:pPr>
      <w:r>
        <w:t xml:space="preserve">[4] World Bank. (2019). Karachi Urban Transport Improvement Project: Environmental and Social Impact Assessment.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Civil Engineering in Urban Development: A Case Study of Karachi, Pakistan</dc:title>
  <dc:creator/>
  <cp:keywords/>
  <dcterms:created xsi:type="dcterms:W3CDTF">2026-07-29T21:08:03Z</dcterms:created>
  <dcterms:modified xsi:type="dcterms:W3CDTF">2026-07-29T21:08:03Z</dcterms:modified>
</cp:coreProperties>
</file>

<file path=docProps/custom.xml><?xml version="1.0" encoding="utf-8"?>
<Properties xmlns="http://schemas.openxmlformats.org/officeDocument/2006/custom-properties" xmlns:vt="http://schemas.openxmlformats.org/officeDocument/2006/docPropsVTypes"/>
</file>